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D44AA2" w:rsidRPr="007409B6" w14:paraId="183AD09C" w14:textId="77777777" w:rsidTr="00806109">
        <w:trPr>
          <w:trHeight w:val="2696"/>
        </w:trPr>
        <w:tc>
          <w:tcPr>
            <w:tcW w:w="3915" w:type="dxa"/>
            <w:gridSpan w:val="2"/>
          </w:tcPr>
          <w:p w14:paraId="07512BD3" w14:textId="77777777" w:rsidR="00D44AA2" w:rsidRPr="007409B6" w:rsidRDefault="00D44AA2" w:rsidP="00806109">
            <w:pPr>
              <w:rPr>
                <w:rFonts w:cs="Arial"/>
                <w:i/>
                <w:color w:val="7F7F7F"/>
                <w:szCs w:val="22"/>
              </w:rPr>
            </w:pPr>
          </w:p>
        </w:tc>
        <w:tc>
          <w:tcPr>
            <w:tcW w:w="3328" w:type="dxa"/>
            <w:gridSpan w:val="3"/>
          </w:tcPr>
          <w:p w14:paraId="500AE4EA" w14:textId="77777777" w:rsidR="00D44AA2" w:rsidRPr="007409B6" w:rsidRDefault="00D44AA2" w:rsidP="00806109">
            <w:pPr>
              <w:rPr>
                <w:rFonts w:cs="Arial"/>
                <w:i/>
                <w:color w:val="7F7F7F"/>
                <w:szCs w:val="22"/>
              </w:rPr>
            </w:pPr>
          </w:p>
        </w:tc>
        <w:tc>
          <w:tcPr>
            <w:tcW w:w="3917" w:type="dxa"/>
            <w:gridSpan w:val="2"/>
          </w:tcPr>
          <w:p w14:paraId="4CFCC5BD" w14:textId="77777777" w:rsidR="00D44AA2" w:rsidRPr="007409B6" w:rsidRDefault="00D44AA2" w:rsidP="00806109">
            <w:pPr>
              <w:rPr>
                <w:rFonts w:cs="Arial"/>
                <w:i/>
                <w:color w:val="7F7F7F"/>
                <w:szCs w:val="22"/>
              </w:rPr>
            </w:pPr>
          </w:p>
        </w:tc>
      </w:tr>
      <w:tr w:rsidR="00D44AA2" w:rsidRPr="007409B6" w14:paraId="3EF95B06" w14:textId="77777777" w:rsidTr="00806109">
        <w:trPr>
          <w:trHeight w:val="5126"/>
        </w:trPr>
        <w:tc>
          <w:tcPr>
            <w:tcW w:w="1890" w:type="dxa"/>
          </w:tcPr>
          <w:p w14:paraId="2361A832" w14:textId="77777777" w:rsidR="00D44AA2" w:rsidRPr="007409B6" w:rsidRDefault="00D44AA2" w:rsidP="00806109">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D44AA2" w:rsidRPr="007409B6" w14:paraId="2CE2D2CF" w14:textId="77777777" w:rsidTr="00806109">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747E507D" w14:textId="77777777" w:rsidR="00D44AA2" w:rsidRPr="007409B6" w:rsidRDefault="00D44AA2" w:rsidP="00806109">
                  <w:pPr>
                    <w:jc w:val="center"/>
                    <w:rPr>
                      <w:rFonts w:cs="Arial"/>
                      <w:iCs/>
                      <w:color w:val="7F7F7F"/>
                      <w:szCs w:val="22"/>
                    </w:rPr>
                  </w:pPr>
                  <w:r w:rsidRPr="007409B6">
                    <w:rPr>
                      <w:rFonts w:cs="Arial"/>
                      <w:noProof/>
                      <w:szCs w:val="22"/>
                    </w:rPr>
                    <w:t>${SubjectPhoto:500:325}</w:t>
                  </w:r>
                </w:p>
              </w:tc>
            </w:tr>
          </w:tbl>
          <w:p w14:paraId="14BE0B5F" w14:textId="77777777" w:rsidR="00D44AA2" w:rsidRPr="007409B6" w:rsidRDefault="00D44AA2" w:rsidP="00806109">
            <w:pPr>
              <w:jc w:val="center"/>
              <w:rPr>
                <w:rFonts w:cs="Arial"/>
                <w:iCs/>
                <w:color w:val="7F7F7F"/>
                <w:szCs w:val="22"/>
              </w:rPr>
            </w:pPr>
          </w:p>
        </w:tc>
        <w:tc>
          <w:tcPr>
            <w:tcW w:w="1890" w:type="dxa"/>
          </w:tcPr>
          <w:p w14:paraId="59C6E984" w14:textId="77777777" w:rsidR="00D44AA2" w:rsidRPr="007409B6" w:rsidRDefault="00D44AA2" w:rsidP="00806109">
            <w:pPr>
              <w:rPr>
                <w:rFonts w:cs="Arial"/>
                <w:i/>
                <w:color w:val="7F7F7F"/>
                <w:szCs w:val="22"/>
              </w:rPr>
            </w:pPr>
          </w:p>
        </w:tc>
      </w:tr>
      <w:tr w:rsidR="00D44AA2" w:rsidRPr="007409B6" w14:paraId="19D8CCEE" w14:textId="77777777" w:rsidTr="00806109">
        <w:tc>
          <w:tcPr>
            <w:tcW w:w="5310" w:type="dxa"/>
            <w:gridSpan w:val="3"/>
          </w:tcPr>
          <w:p w14:paraId="7F25C87F" w14:textId="77777777" w:rsidR="00D44AA2" w:rsidRPr="007409B6" w:rsidRDefault="00D44AA2" w:rsidP="00806109">
            <w:pPr>
              <w:rPr>
                <w:rFonts w:cs="Arial"/>
                <w:i/>
                <w:color w:val="7F7F7F"/>
                <w:szCs w:val="22"/>
              </w:rPr>
            </w:pPr>
          </w:p>
        </w:tc>
        <w:tc>
          <w:tcPr>
            <w:tcW w:w="1080" w:type="dxa"/>
          </w:tcPr>
          <w:p w14:paraId="6789AFBD" w14:textId="77777777" w:rsidR="00D44AA2" w:rsidRPr="007409B6" w:rsidRDefault="00D44AA2" w:rsidP="00806109">
            <w:pPr>
              <w:rPr>
                <w:rFonts w:cs="Arial"/>
                <w:i/>
                <w:color w:val="7F7F7F"/>
                <w:szCs w:val="22"/>
              </w:rPr>
            </w:pPr>
          </w:p>
        </w:tc>
        <w:tc>
          <w:tcPr>
            <w:tcW w:w="4770" w:type="dxa"/>
            <w:gridSpan w:val="3"/>
          </w:tcPr>
          <w:p w14:paraId="2827CC63" w14:textId="77777777" w:rsidR="00D44AA2" w:rsidRPr="007409B6" w:rsidRDefault="00D44AA2" w:rsidP="00806109">
            <w:pPr>
              <w:rPr>
                <w:rFonts w:cs="Arial"/>
                <w:i/>
                <w:color w:val="7F7F7F"/>
                <w:szCs w:val="22"/>
              </w:rPr>
            </w:pPr>
          </w:p>
        </w:tc>
      </w:tr>
      <w:tr w:rsidR="00D44AA2" w:rsidRPr="007409B6" w14:paraId="087F326B" w14:textId="77777777" w:rsidTr="00806109">
        <w:tc>
          <w:tcPr>
            <w:tcW w:w="5310" w:type="dxa"/>
            <w:gridSpan w:val="3"/>
          </w:tcPr>
          <w:p w14:paraId="2D3A8D92" w14:textId="77777777" w:rsidR="00D44AA2" w:rsidRPr="007409B6" w:rsidRDefault="00D44AA2" w:rsidP="00806109">
            <w:pPr>
              <w:rPr>
                <w:rFonts w:cs="Arial"/>
                <w:i/>
                <w:color w:val="7F7F7F"/>
                <w:szCs w:val="22"/>
              </w:rPr>
            </w:pPr>
          </w:p>
        </w:tc>
        <w:tc>
          <w:tcPr>
            <w:tcW w:w="1080" w:type="dxa"/>
          </w:tcPr>
          <w:p w14:paraId="3A55DBFA" w14:textId="77777777" w:rsidR="00D44AA2" w:rsidRPr="007409B6" w:rsidRDefault="00D44AA2" w:rsidP="00806109">
            <w:pPr>
              <w:rPr>
                <w:rFonts w:cs="Arial"/>
                <w:i/>
                <w:color w:val="7F7F7F"/>
                <w:szCs w:val="22"/>
              </w:rPr>
            </w:pPr>
          </w:p>
        </w:tc>
        <w:tc>
          <w:tcPr>
            <w:tcW w:w="4770" w:type="dxa"/>
            <w:gridSpan w:val="3"/>
          </w:tcPr>
          <w:p w14:paraId="0AE4D9AB" w14:textId="77777777" w:rsidR="00D44AA2" w:rsidRPr="007409B6" w:rsidRDefault="00D44AA2" w:rsidP="00806109">
            <w:pPr>
              <w:rPr>
                <w:rFonts w:cs="Arial"/>
                <w:i/>
                <w:color w:val="7F7F7F"/>
                <w:szCs w:val="22"/>
              </w:rPr>
            </w:pPr>
          </w:p>
        </w:tc>
      </w:tr>
      <w:tr w:rsidR="00D44AA2" w:rsidRPr="007409B6" w14:paraId="556837F2" w14:textId="77777777" w:rsidTr="00806109">
        <w:trPr>
          <w:trHeight w:val="509"/>
        </w:trPr>
        <w:tc>
          <w:tcPr>
            <w:tcW w:w="5310" w:type="dxa"/>
            <w:gridSpan w:val="3"/>
          </w:tcPr>
          <w:p w14:paraId="12BDD651" w14:textId="77777777" w:rsidR="00D44AA2" w:rsidRPr="007409B6" w:rsidRDefault="00D44AA2" w:rsidP="00806109">
            <w:pPr>
              <w:rPr>
                <w:rFonts w:cs="Arial"/>
                <w:i/>
                <w:color w:val="7F7F7F"/>
                <w:szCs w:val="22"/>
              </w:rPr>
            </w:pPr>
          </w:p>
        </w:tc>
        <w:tc>
          <w:tcPr>
            <w:tcW w:w="1080" w:type="dxa"/>
          </w:tcPr>
          <w:p w14:paraId="17D391AF" w14:textId="77777777" w:rsidR="00D44AA2" w:rsidRPr="007409B6" w:rsidRDefault="00D44AA2" w:rsidP="00806109">
            <w:pPr>
              <w:rPr>
                <w:rFonts w:cs="Arial"/>
                <w:i/>
                <w:color w:val="7F7F7F"/>
                <w:szCs w:val="22"/>
              </w:rPr>
            </w:pPr>
          </w:p>
        </w:tc>
        <w:tc>
          <w:tcPr>
            <w:tcW w:w="4770" w:type="dxa"/>
            <w:gridSpan w:val="3"/>
          </w:tcPr>
          <w:p w14:paraId="2A889927" w14:textId="73DE41C0" w:rsidR="00D44AA2" w:rsidRPr="007409B6" w:rsidRDefault="00D44AA2" w:rsidP="00806109">
            <w:pPr>
              <w:rPr>
                <w:rFonts w:cs="Arial"/>
                <w:i/>
                <w:smallCaps/>
                <w:color w:val="FFFFFF" w:themeColor="background1"/>
                <w:szCs w:val="22"/>
                <w:highlight w:val="green"/>
              </w:rPr>
            </w:pPr>
            <w:r w:rsidRPr="00461482">
              <w:rPr>
                <w:rFonts w:cs="Arial"/>
                <w:smallCaps/>
                <w:color w:val="FFFFFF" w:themeColor="background1"/>
                <w:sz w:val="32"/>
                <w:szCs w:val="22"/>
              </w:rPr>
              <w:t>Appraisal Report</w:t>
            </w:r>
          </w:p>
        </w:tc>
      </w:tr>
      <w:tr w:rsidR="00D44AA2" w:rsidRPr="007409B6" w14:paraId="2BFEFC2A" w14:textId="77777777" w:rsidTr="00806109">
        <w:tc>
          <w:tcPr>
            <w:tcW w:w="5310" w:type="dxa"/>
            <w:gridSpan w:val="3"/>
          </w:tcPr>
          <w:p w14:paraId="1A372365" w14:textId="77777777" w:rsidR="00D44AA2" w:rsidRPr="007409B6" w:rsidRDefault="00D44AA2" w:rsidP="00806109">
            <w:pPr>
              <w:rPr>
                <w:rFonts w:cs="Arial"/>
                <w:i/>
                <w:color w:val="7F7F7F"/>
                <w:szCs w:val="22"/>
              </w:rPr>
            </w:pPr>
          </w:p>
        </w:tc>
        <w:tc>
          <w:tcPr>
            <w:tcW w:w="1080" w:type="dxa"/>
          </w:tcPr>
          <w:p w14:paraId="5055A36C" w14:textId="77777777" w:rsidR="00D44AA2" w:rsidRPr="007409B6" w:rsidRDefault="00D44AA2" w:rsidP="00806109">
            <w:pPr>
              <w:rPr>
                <w:rFonts w:cs="Arial"/>
                <w:i/>
                <w:color w:val="7F7F7F"/>
                <w:szCs w:val="22"/>
              </w:rPr>
            </w:pPr>
          </w:p>
        </w:tc>
        <w:tc>
          <w:tcPr>
            <w:tcW w:w="4770" w:type="dxa"/>
            <w:gridSpan w:val="3"/>
          </w:tcPr>
          <w:p w14:paraId="006B35E3" w14:textId="77777777" w:rsidR="00D44AA2" w:rsidRPr="007409B6" w:rsidRDefault="00D44AA2" w:rsidP="00806109">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D44AA2" w:rsidRPr="007409B6" w14:paraId="0C849D79" w14:textId="77777777" w:rsidTr="00806109">
        <w:tc>
          <w:tcPr>
            <w:tcW w:w="5310" w:type="dxa"/>
            <w:gridSpan w:val="3"/>
          </w:tcPr>
          <w:p w14:paraId="701CA1A9" w14:textId="77777777" w:rsidR="00D44AA2" w:rsidRPr="007409B6" w:rsidRDefault="00D44AA2" w:rsidP="00806109">
            <w:pPr>
              <w:rPr>
                <w:rFonts w:cs="Arial"/>
                <w:i/>
                <w:color w:val="7F7F7F"/>
                <w:szCs w:val="22"/>
              </w:rPr>
            </w:pPr>
          </w:p>
        </w:tc>
        <w:tc>
          <w:tcPr>
            <w:tcW w:w="1080" w:type="dxa"/>
          </w:tcPr>
          <w:p w14:paraId="1572C3E6" w14:textId="77777777" w:rsidR="00D44AA2" w:rsidRPr="007409B6" w:rsidRDefault="00D44AA2" w:rsidP="00806109">
            <w:pPr>
              <w:rPr>
                <w:rFonts w:cs="Arial"/>
                <w:i/>
                <w:color w:val="7F7F7F"/>
                <w:szCs w:val="22"/>
              </w:rPr>
            </w:pPr>
          </w:p>
        </w:tc>
        <w:tc>
          <w:tcPr>
            <w:tcW w:w="4770" w:type="dxa"/>
            <w:gridSpan w:val="3"/>
          </w:tcPr>
          <w:p w14:paraId="6ED21536" w14:textId="77777777" w:rsidR="00D44AA2" w:rsidRPr="007409B6" w:rsidRDefault="00D44AA2" w:rsidP="00806109">
            <w:pPr>
              <w:rPr>
                <w:rFonts w:cs="Arial"/>
                <w:i/>
                <w:color w:val="FFFFFF" w:themeColor="background1"/>
                <w:szCs w:val="22"/>
              </w:rPr>
            </w:pPr>
            <w:r w:rsidRPr="007409B6">
              <w:rPr>
                <w:rFonts w:cs="Arial"/>
                <w:color w:val="FFFFFF" w:themeColor="background1"/>
                <w:szCs w:val="22"/>
              </w:rPr>
              <w:t>${address}</w:t>
            </w:r>
          </w:p>
        </w:tc>
      </w:tr>
      <w:tr w:rsidR="00D44AA2" w:rsidRPr="007409B6" w14:paraId="05913EF2" w14:textId="77777777" w:rsidTr="00806109">
        <w:tc>
          <w:tcPr>
            <w:tcW w:w="5310" w:type="dxa"/>
            <w:gridSpan w:val="3"/>
          </w:tcPr>
          <w:p w14:paraId="5699F150" w14:textId="77777777" w:rsidR="00D44AA2" w:rsidRPr="007409B6" w:rsidRDefault="00D44AA2" w:rsidP="00806109">
            <w:pPr>
              <w:rPr>
                <w:rFonts w:cs="Arial"/>
                <w:i/>
                <w:color w:val="7F7F7F"/>
                <w:szCs w:val="22"/>
              </w:rPr>
            </w:pPr>
          </w:p>
        </w:tc>
        <w:tc>
          <w:tcPr>
            <w:tcW w:w="1080" w:type="dxa"/>
          </w:tcPr>
          <w:p w14:paraId="6ACB7967" w14:textId="77777777" w:rsidR="00D44AA2" w:rsidRPr="007409B6" w:rsidRDefault="00D44AA2" w:rsidP="00806109">
            <w:pPr>
              <w:rPr>
                <w:rFonts w:cs="Arial"/>
                <w:i/>
                <w:color w:val="7F7F7F"/>
                <w:szCs w:val="22"/>
              </w:rPr>
            </w:pPr>
          </w:p>
        </w:tc>
        <w:tc>
          <w:tcPr>
            <w:tcW w:w="4770" w:type="dxa"/>
            <w:gridSpan w:val="3"/>
          </w:tcPr>
          <w:p w14:paraId="1AFD617A" w14:textId="77777777" w:rsidR="00D44AA2" w:rsidRPr="007409B6" w:rsidRDefault="00D44AA2" w:rsidP="00806109">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D44AA2" w:rsidRPr="007409B6" w14:paraId="58C2BD80" w14:textId="77777777" w:rsidTr="00806109">
        <w:tc>
          <w:tcPr>
            <w:tcW w:w="5310" w:type="dxa"/>
            <w:gridSpan w:val="3"/>
          </w:tcPr>
          <w:p w14:paraId="3028712E" w14:textId="77777777" w:rsidR="00D44AA2" w:rsidRPr="007409B6" w:rsidRDefault="00D44AA2" w:rsidP="00806109">
            <w:pPr>
              <w:tabs>
                <w:tab w:val="left" w:pos="3660"/>
              </w:tabs>
              <w:rPr>
                <w:rFonts w:cs="Arial"/>
                <w:i/>
                <w:color w:val="7F7F7F"/>
                <w:szCs w:val="22"/>
              </w:rPr>
            </w:pPr>
          </w:p>
        </w:tc>
        <w:tc>
          <w:tcPr>
            <w:tcW w:w="1080" w:type="dxa"/>
          </w:tcPr>
          <w:p w14:paraId="1A8AAC15" w14:textId="77777777" w:rsidR="00D44AA2" w:rsidRPr="007409B6" w:rsidRDefault="00D44AA2" w:rsidP="00806109">
            <w:pPr>
              <w:rPr>
                <w:rFonts w:cs="Arial"/>
                <w:i/>
                <w:color w:val="7F7F7F"/>
                <w:szCs w:val="22"/>
              </w:rPr>
            </w:pPr>
          </w:p>
        </w:tc>
        <w:tc>
          <w:tcPr>
            <w:tcW w:w="4770" w:type="dxa"/>
            <w:gridSpan w:val="3"/>
          </w:tcPr>
          <w:p w14:paraId="54F86836" w14:textId="77777777" w:rsidR="00D44AA2" w:rsidRPr="007409B6" w:rsidRDefault="00D44AA2" w:rsidP="00806109">
            <w:pPr>
              <w:rPr>
                <w:rFonts w:cs="Arial"/>
                <w:i/>
                <w:color w:val="FFFFFF" w:themeColor="background1"/>
                <w:szCs w:val="22"/>
              </w:rPr>
            </w:pPr>
          </w:p>
        </w:tc>
      </w:tr>
      <w:tr w:rsidR="00D44AA2" w:rsidRPr="007409B6" w14:paraId="36F93825" w14:textId="77777777" w:rsidTr="00806109">
        <w:tc>
          <w:tcPr>
            <w:tcW w:w="5310" w:type="dxa"/>
            <w:gridSpan w:val="3"/>
          </w:tcPr>
          <w:p w14:paraId="41ECC831" w14:textId="77777777" w:rsidR="00D44AA2" w:rsidRPr="007409B6" w:rsidRDefault="00D44AA2" w:rsidP="00806109">
            <w:pPr>
              <w:rPr>
                <w:rFonts w:cs="Arial"/>
                <w:i/>
                <w:color w:val="7F7F7F"/>
                <w:szCs w:val="22"/>
              </w:rPr>
            </w:pPr>
          </w:p>
        </w:tc>
        <w:tc>
          <w:tcPr>
            <w:tcW w:w="1080" w:type="dxa"/>
          </w:tcPr>
          <w:p w14:paraId="33C8E0D6" w14:textId="77777777" w:rsidR="00D44AA2" w:rsidRPr="007409B6" w:rsidRDefault="00D44AA2" w:rsidP="00806109">
            <w:pPr>
              <w:rPr>
                <w:rFonts w:cs="Arial"/>
                <w:i/>
                <w:color w:val="7F7F7F"/>
                <w:szCs w:val="22"/>
              </w:rPr>
            </w:pPr>
          </w:p>
        </w:tc>
        <w:tc>
          <w:tcPr>
            <w:tcW w:w="4770" w:type="dxa"/>
            <w:gridSpan w:val="3"/>
          </w:tcPr>
          <w:p w14:paraId="3C662DD6" w14:textId="77777777" w:rsidR="00D44AA2" w:rsidRPr="007409B6" w:rsidRDefault="00D44AA2" w:rsidP="00806109">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D44AA2" w:rsidRPr="007409B6" w14:paraId="55419817" w14:textId="77777777" w:rsidTr="00806109">
        <w:trPr>
          <w:trHeight w:val="410"/>
        </w:trPr>
        <w:tc>
          <w:tcPr>
            <w:tcW w:w="5310" w:type="dxa"/>
            <w:gridSpan w:val="3"/>
          </w:tcPr>
          <w:p w14:paraId="11EBAF46" w14:textId="77777777" w:rsidR="00D44AA2" w:rsidRPr="007409B6" w:rsidRDefault="00D44AA2" w:rsidP="00806109">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19AFBD04" w14:textId="77777777" w:rsidR="00D44AA2" w:rsidRPr="007409B6" w:rsidRDefault="00D44AA2" w:rsidP="00806109">
            <w:pPr>
              <w:rPr>
                <w:rFonts w:cs="Arial"/>
                <w:i/>
                <w:color w:val="7F7F7F"/>
                <w:szCs w:val="22"/>
              </w:rPr>
            </w:pPr>
          </w:p>
        </w:tc>
        <w:tc>
          <w:tcPr>
            <w:tcW w:w="4770" w:type="dxa"/>
            <w:gridSpan w:val="3"/>
            <w:vAlign w:val="bottom"/>
          </w:tcPr>
          <w:p w14:paraId="05F2F8DB" w14:textId="77777777" w:rsidR="00D44AA2" w:rsidRPr="007409B6" w:rsidRDefault="00D44AA2" w:rsidP="00806109">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D44AA2" w:rsidRPr="007409B6" w14:paraId="693C9BB1" w14:textId="77777777" w:rsidTr="00806109">
        <w:trPr>
          <w:trHeight w:val="331"/>
        </w:trPr>
        <w:tc>
          <w:tcPr>
            <w:tcW w:w="5310" w:type="dxa"/>
            <w:gridSpan w:val="3"/>
          </w:tcPr>
          <w:p w14:paraId="50747C7A"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FD83129" w14:textId="77777777" w:rsidR="00D44AA2" w:rsidRPr="007409B6" w:rsidRDefault="00D44AA2" w:rsidP="00806109">
            <w:pPr>
              <w:rPr>
                <w:rFonts w:cs="Arial"/>
                <w:i/>
                <w:color w:val="7F7F7F"/>
                <w:szCs w:val="22"/>
              </w:rPr>
            </w:pPr>
          </w:p>
        </w:tc>
        <w:tc>
          <w:tcPr>
            <w:tcW w:w="4770" w:type="dxa"/>
            <w:gridSpan w:val="3"/>
          </w:tcPr>
          <w:p w14:paraId="43E2A765" w14:textId="77777777" w:rsidR="00D44AA2" w:rsidRPr="007409B6" w:rsidRDefault="00D44AA2" w:rsidP="00806109">
            <w:pPr>
              <w:rPr>
                <w:rFonts w:cs="Arial"/>
                <w:i/>
                <w:color w:val="FFFFFF" w:themeColor="background1"/>
                <w:szCs w:val="22"/>
              </w:rPr>
            </w:pPr>
          </w:p>
        </w:tc>
      </w:tr>
      <w:tr w:rsidR="00D44AA2" w:rsidRPr="007409B6" w14:paraId="4FFBE06D" w14:textId="77777777" w:rsidTr="00806109">
        <w:tc>
          <w:tcPr>
            <w:tcW w:w="5310" w:type="dxa"/>
            <w:gridSpan w:val="3"/>
          </w:tcPr>
          <w:p w14:paraId="552DB283"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Durham, OR 97224</w:t>
            </w:r>
          </w:p>
        </w:tc>
        <w:tc>
          <w:tcPr>
            <w:tcW w:w="1080" w:type="dxa"/>
          </w:tcPr>
          <w:p w14:paraId="552623EE" w14:textId="77777777" w:rsidR="00D44AA2" w:rsidRPr="007409B6" w:rsidRDefault="00D44AA2" w:rsidP="00806109">
            <w:pPr>
              <w:rPr>
                <w:rFonts w:cs="Arial"/>
                <w:i/>
                <w:color w:val="7F7F7F"/>
                <w:szCs w:val="22"/>
              </w:rPr>
            </w:pPr>
          </w:p>
        </w:tc>
        <w:tc>
          <w:tcPr>
            <w:tcW w:w="4770" w:type="dxa"/>
            <w:gridSpan w:val="3"/>
          </w:tcPr>
          <w:p w14:paraId="333D4138" w14:textId="77777777" w:rsidR="00D44AA2" w:rsidRPr="007409B6" w:rsidRDefault="00D44AA2" w:rsidP="00806109">
            <w:pPr>
              <w:rPr>
                <w:rFonts w:cs="Arial"/>
                <w:i/>
                <w:color w:val="FFFFFF" w:themeColor="background1"/>
                <w:szCs w:val="22"/>
              </w:rPr>
            </w:pPr>
          </w:p>
        </w:tc>
      </w:tr>
      <w:tr w:rsidR="00D44AA2" w:rsidRPr="007409B6" w14:paraId="777D0CE5" w14:textId="77777777" w:rsidTr="00806109">
        <w:tc>
          <w:tcPr>
            <w:tcW w:w="5310" w:type="dxa"/>
            <w:gridSpan w:val="3"/>
            <w:vAlign w:val="bottom"/>
          </w:tcPr>
          <w:p w14:paraId="0CDDA2B2" w14:textId="77777777" w:rsidR="00D44AA2" w:rsidRPr="007409B6" w:rsidRDefault="00D44AA2" w:rsidP="00806109">
            <w:pPr>
              <w:jc w:val="left"/>
              <w:rPr>
                <w:rFonts w:cs="Arial"/>
                <w:color w:val="FFFFFF" w:themeColor="background1"/>
                <w:szCs w:val="22"/>
              </w:rPr>
            </w:pPr>
          </w:p>
        </w:tc>
        <w:tc>
          <w:tcPr>
            <w:tcW w:w="1080" w:type="dxa"/>
          </w:tcPr>
          <w:p w14:paraId="2DB74C20" w14:textId="77777777" w:rsidR="00D44AA2" w:rsidRPr="007409B6" w:rsidRDefault="00D44AA2" w:rsidP="00806109">
            <w:pPr>
              <w:rPr>
                <w:rFonts w:cs="Arial"/>
                <w:i/>
                <w:color w:val="7F7F7F"/>
                <w:szCs w:val="22"/>
              </w:rPr>
            </w:pPr>
          </w:p>
        </w:tc>
        <w:tc>
          <w:tcPr>
            <w:tcW w:w="4770" w:type="dxa"/>
            <w:gridSpan w:val="3"/>
          </w:tcPr>
          <w:p w14:paraId="6BF029B6" w14:textId="77777777" w:rsidR="00D44AA2" w:rsidRPr="007409B6" w:rsidRDefault="00D44AA2" w:rsidP="00806109">
            <w:pPr>
              <w:rPr>
                <w:rFonts w:cs="Arial"/>
                <w:smallCaps/>
                <w:color w:val="FFFFFF" w:themeColor="background1"/>
                <w:sz w:val="32"/>
                <w:szCs w:val="22"/>
              </w:rPr>
            </w:pPr>
          </w:p>
        </w:tc>
      </w:tr>
      <w:tr w:rsidR="00D44AA2" w:rsidRPr="007409B6" w14:paraId="3BAFD4ED" w14:textId="77777777" w:rsidTr="00806109">
        <w:tc>
          <w:tcPr>
            <w:tcW w:w="5310" w:type="dxa"/>
            <w:gridSpan w:val="3"/>
            <w:vAlign w:val="bottom"/>
          </w:tcPr>
          <w:p w14:paraId="1364AF0C" w14:textId="77777777" w:rsidR="00D44AA2" w:rsidRPr="007409B6" w:rsidRDefault="00D44AA2" w:rsidP="00806109">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189C0A99" w14:textId="77777777" w:rsidR="00D44AA2" w:rsidRPr="007409B6" w:rsidRDefault="00D44AA2" w:rsidP="00806109">
            <w:pPr>
              <w:rPr>
                <w:rFonts w:cs="Arial"/>
                <w:i/>
                <w:color w:val="7F7F7F"/>
                <w:szCs w:val="22"/>
              </w:rPr>
            </w:pPr>
          </w:p>
        </w:tc>
        <w:tc>
          <w:tcPr>
            <w:tcW w:w="4770" w:type="dxa"/>
            <w:gridSpan w:val="3"/>
          </w:tcPr>
          <w:p w14:paraId="354F3BA4" w14:textId="77777777" w:rsidR="00D44AA2" w:rsidRPr="007409B6" w:rsidRDefault="00D44AA2" w:rsidP="00806109">
            <w:pPr>
              <w:rPr>
                <w:rFonts w:cs="Arial"/>
                <w:i/>
                <w:color w:val="FFFFFF" w:themeColor="background1"/>
                <w:szCs w:val="22"/>
              </w:rPr>
            </w:pPr>
            <w:r w:rsidRPr="007409B6">
              <w:rPr>
                <w:rFonts w:cs="Arial"/>
                <w:smallCaps/>
                <w:color w:val="FFFFFF" w:themeColor="background1"/>
                <w:sz w:val="32"/>
                <w:szCs w:val="22"/>
              </w:rPr>
              <w:t>For:</w:t>
            </w:r>
          </w:p>
        </w:tc>
      </w:tr>
      <w:tr w:rsidR="00D44AA2" w:rsidRPr="007409B6" w14:paraId="6B8AC7CD" w14:textId="77777777" w:rsidTr="00806109">
        <w:trPr>
          <w:trHeight w:val="1141"/>
        </w:trPr>
        <w:tc>
          <w:tcPr>
            <w:tcW w:w="5310" w:type="dxa"/>
            <w:gridSpan w:val="3"/>
          </w:tcPr>
          <w:p w14:paraId="63885379" w14:textId="648E9909" w:rsidR="00D44AA2" w:rsidRPr="007409B6" w:rsidRDefault="00D44AA2" w:rsidP="00806109">
            <w:pPr>
              <w:rPr>
                <w:rFonts w:cs="Arial"/>
                <w:i/>
                <w:color w:val="FFFFFF" w:themeColor="background1"/>
                <w:szCs w:val="22"/>
              </w:rPr>
            </w:pPr>
          </w:p>
        </w:tc>
        <w:tc>
          <w:tcPr>
            <w:tcW w:w="1080" w:type="dxa"/>
          </w:tcPr>
          <w:p w14:paraId="7FF73ED1" w14:textId="77777777" w:rsidR="00D44AA2" w:rsidRPr="007409B6" w:rsidRDefault="00D44AA2" w:rsidP="00806109">
            <w:pPr>
              <w:rPr>
                <w:rFonts w:cs="Arial"/>
                <w:i/>
                <w:color w:val="7F7F7F"/>
                <w:szCs w:val="22"/>
              </w:rPr>
            </w:pPr>
          </w:p>
        </w:tc>
        <w:tc>
          <w:tcPr>
            <w:tcW w:w="4770" w:type="dxa"/>
            <w:gridSpan w:val="3"/>
          </w:tcPr>
          <w:p w14:paraId="4B31CD6A" w14:textId="6B93A703" w:rsidR="00D44AA2" w:rsidRPr="007409B6" w:rsidRDefault="00D44AA2" w:rsidP="00806109">
            <w:pPr>
              <w:rPr>
                <w:rFonts w:cs="Arial"/>
                <w:color w:val="FFFFFF" w:themeColor="background1"/>
                <w:szCs w:val="22"/>
              </w:rPr>
            </w:pPr>
            <w:r w:rsidRPr="007409B6">
              <w:rPr>
                <w:rFonts w:cs="Arial"/>
                <w:color w:val="FFFFFF" w:themeColor="background1"/>
                <w:szCs w:val="22"/>
              </w:rPr>
              <w:t>${</w:t>
            </w:r>
            <w:proofErr w:type="spellStart"/>
            <w:r w:rsidR="002B5C24" w:rsidRPr="002B5C24">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50A22E27"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78D1756A"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16926F40"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0AC2BAF4"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D44AA2" w:rsidRPr="007409B6" w14:paraId="67D8E99A" w14:textId="77777777" w:rsidTr="00806109">
        <w:tc>
          <w:tcPr>
            <w:tcW w:w="5310" w:type="dxa"/>
            <w:gridSpan w:val="3"/>
          </w:tcPr>
          <w:p w14:paraId="46200745" w14:textId="77777777" w:rsidR="00D44AA2" w:rsidRPr="007409B6" w:rsidRDefault="00D44AA2" w:rsidP="00806109">
            <w:pPr>
              <w:rPr>
                <w:rFonts w:cs="Arial"/>
                <w:i/>
                <w:color w:val="FFFFFF" w:themeColor="background1"/>
                <w:szCs w:val="22"/>
              </w:rPr>
            </w:pPr>
          </w:p>
        </w:tc>
        <w:tc>
          <w:tcPr>
            <w:tcW w:w="1080" w:type="dxa"/>
          </w:tcPr>
          <w:p w14:paraId="55C3CF63" w14:textId="77777777" w:rsidR="00D44AA2" w:rsidRPr="007409B6" w:rsidRDefault="00D44AA2" w:rsidP="00806109">
            <w:pPr>
              <w:rPr>
                <w:rFonts w:cs="Arial"/>
                <w:i/>
                <w:color w:val="7F7F7F"/>
                <w:szCs w:val="22"/>
              </w:rPr>
            </w:pPr>
          </w:p>
        </w:tc>
        <w:tc>
          <w:tcPr>
            <w:tcW w:w="4770" w:type="dxa"/>
            <w:gridSpan w:val="3"/>
          </w:tcPr>
          <w:p w14:paraId="53F7E354" w14:textId="77777777" w:rsidR="00D44AA2" w:rsidRPr="007409B6" w:rsidRDefault="00D44AA2" w:rsidP="00806109">
            <w:pPr>
              <w:rPr>
                <w:rFonts w:cs="Arial"/>
                <w:i/>
                <w:color w:val="FFFFFF" w:themeColor="background1"/>
                <w:szCs w:val="22"/>
              </w:rPr>
            </w:pPr>
          </w:p>
        </w:tc>
      </w:tr>
      <w:tr w:rsidR="00D44AA2" w:rsidRPr="007409B6" w14:paraId="15380A10" w14:textId="77777777" w:rsidTr="00806109">
        <w:tc>
          <w:tcPr>
            <w:tcW w:w="5310" w:type="dxa"/>
            <w:gridSpan w:val="3"/>
          </w:tcPr>
          <w:p w14:paraId="07869BDB" w14:textId="77777777" w:rsidR="00D44AA2" w:rsidRPr="007409B6" w:rsidRDefault="00D44AA2" w:rsidP="00806109">
            <w:pPr>
              <w:rPr>
                <w:rFonts w:cs="Arial"/>
                <w:i/>
                <w:color w:val="FFFFFF" w:themeColor="background1"/>
                <w:szCs w:val="22"/>
              </w:rPr>
            </w:pPr>
            <w:r w:rsidRPr="007409B6">
              <w:rPr>
                <w:rFonts w:cs="Arial"/>
                <w:i/>
                <w:color w:val="FFFFFF" w:themeColor="background1"/>
                <w:szCs w:val="22"/>
              </w:rPr>
              <w:t>L3Valuation.com</w:t>
            </w:r>
          </w:p>
        </w:tc>
        <w:tc>
          <w:tcPr>
            <w:tcW w:w="1080" w:type="dxa"/>
          </w:tcPr>
          <w:p w14:paraId="5215CB0B" w14:textId="77777777" w:rsidR="00D44AA2" w:rsidRPr="007409B6" w:rsidRDefault="00D44AA2" w:rsidP="00806109">
            <w:pPr>
              <w:rPr>
                <w:rFonts w:cs="Arial"/>
                <w:i/>
                <w:color w:val="7F7F7F"/>
                <w:szCs w:val="22"/>
              </w:rPr>
            </w:pPr>
          </w:p>
        </w:tc>
        <w:tc>
          <w:tcPr>
            <w:tcW w:w="4770" w:type="dxa"/>
            <w:gridSpan w:val="3"/>
          </w:tcPr>
          <w:p w14:paraId="291B3E76" w14:textId="77777777" w:rsidR="00D44AA2" w:rsidRPr="007409B6" w:rsidRDefault="00D44AA2" w:rsidP="00806109">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D44AA2" w:rsidRPr="007409B6" w14:paraId="0F2EFA98" w14:textId="77777777" w:rsidTr="00806109">
        <w:tc>
          <w:tcPr>
            <w:tcW w:w="5310" w:type="dxa"/>
            <w:gridSpan w:val="3"/>
          </w:tcPr>
          <w:p w14:paraId="21E6CF72" w14:textId="77777777" w:rsidR="00D44AA2" w:rsidRPr="007409B6" w:rsidRDefault="00D44AA2" w:rsidP="00806109">
            <w:pPr>
              <w:rPr>
                <w:rFonts w:cs="Arial"/>
                <w:i/>
                <w:color w:val="FFFFFF" w:themeColor="background1"/>
                <w:szCs w:val="22"/>
              </w:rPr>
            </w:pPr>
          </w:p>
        </w:tc>
        <w:tc>
          <w:tcPr>
            <w:tcW w:w="1080" w:type="dxa"/>
          </w:tcPr>
          <w:p w14:paraId="2EB114C4" w14:textId="77777777" w:rsidR="00D44AA2" w:rsidRPr="007409B6" w:rsidRDefault="00D44AA2" w:rsidP="00806109">
            <w:pPr>
              <w:rPr>
                <w:rFonts w:cs="Arial"/>
                <w:color w:val="7F7F7F"/>
                <w:szCs w:val="22"/>
              </w:rPr>
            </w:pPr>
          </w:p>
        </w:tc>
        <w:tc>
          <w:tcPr>
            <w:tcW w:w="4770" w:type="dxa"/>
            <w:gridSpan w:val="3"/>
          </w:tcPr>
          <w:p w14:paraId="5A768090" w14:textId="77777777" w:rsidR="00D44AA2" w:rsidRPr="007409B6" w:rsidRDefault="00D44AA2" w:rsidP="00806109">
            <w:pPr>
              <w:tabs>
                <w:tab w:val="left" w:pos="1332"/>
              </w:tabs>
              <w:rPr>
                <w:rFonts w:cs="Arial"/>
                <w:i/>
                <w:color w:val="FFFFFF" w:themeColor="background1"/>
                <w:szCs w:val="22"/>
              </w:rPr>
            </w:pPr>
            <w:r w:rsidRPr="007409B6">
              <w:rPr>
                <w:rFonts w:cs="Arial"/>
                <w:color w:val="FFFFFF" w:themeColor="background1"/>
                <w:szCs w:val="22"/>
              </w:rPr>
              <w:t>Borrower:  ${borrower}</w:t>
            </w:r>
          </w:p>
        </w:tc>
      </w:tr>
      <w:tr w:rsidR="00D44AA2" w:rsidRPr="007409B6" w14:paraId="342214CB" w14:textId="77777777" w:rsidTr="00806109">
        <w:tc>
          <w:tcPr>
            <w:tcW w:w="5310" w:type="dxa"/>
            <w:gridSpan w:val="3"/>
          </w:tcPr>
          <w:p w14:paraId="18504A60" w14:textId="77777777" w:rsidR="00D44AA2" w:rsidRPr="007409B6" w:rsidRDefault="00D44AA2" w:rsidP="00806109">
            <w:pPr>
              <w:rPr>
                <w:rFonts w:cs="Arial"/>
                <w:i/>
                <w:color w:val="FFFFFF" w:themeColor="background1"/>
                <w:szCs w:val="22"/>
              </w:rPr>
            </w:pPr>
          </w:p>
        </w:tc>
        <w:tc>
          <w:tcPr>
            <w:tcW w:w="1080" w:type="dxa"/>
          </w:tcPr>
          <w:p w14:paraId="5B41FE58" w14:textId="77777777" w:rsidR="00D44AA2" w:rsidRPr="007409B6" w:rsidRDefault="00D44AA2" w:rsidP="00806109">
            <w:pPr>
              <w:rPr>
                <w:rFonts w:cs="Arial"/>
                <w:i/>
                <w:color w:val="7F7F7F"/>
                <w:szCs w:val="22"/>
              </w:rPr>
            </w:pPr>
          </w:p>
        </w:tc>
        <w:tc>
          <w:tcPr>
            <w:tcW w:w="4770" w:type="dxa"/>
            <w:gridSpan w:val="3"/>
          </w:tcPr>
          <w:p w14:paraId="0DC75C06" w14:textId="77777777" w:rsidR="00D44AA2" w:rsidRPr="007409B6" w:rsidRDefault="00D44AA2" w:rsidP="00806109">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4AFC18F6" w14:textId="77777777" w:rsidR="00D44AA2" w:rsidRPr="001F7CE7" w:rsidRDefault="00D44AA2" w:rsidP="00D44AA2">
            <w:pPr>
              <w:jc w:val="left"/>
              <w:rPr>
                <w:rFonts w:ascii="Calibri" w:hAnsi="Calibri" w:cs="Arial"/>
                <w:kern w:val="0"/>
                <w:sz w:val="20"/>
                <w:szCs w:val="16"/>
              </w:rPr>
            </w:pPr>
            <w:r w:rsidRPr="001F7CE7">
              <w:rPr>
                <w:rFonts w:ascii="Calibri" w:hAnsi="Calibri" w:cs="Arial"/>
                <w:kern w:val="0"/>
                <w:sz w:val="20"/>
                <w:szCs w:val="16"/>
              </w:rPr>
              <w:t xml:space="preserve">${address} </w:t>
            </w:r>
          </w:p>
          <w:p w14:paraId="445676A0" w14:textId="77777777" w:rsidR="00D44AA2" w:rsidRPr="001F7CE7" w:rsidRDefault="00D44AA2" w:rsidP="00D44AA2">
            <w:pPr>
              <w:jc w:val="left"/>
              <w:rPr>
                <w:rFonts w:ascii="Calibri" w:hAnsi="Calibri" w:cs="Arial"/>
                <w:kern w:val="0"/>
                <w:sz w:val="20"/>
                <w:szCs w:val="16"/>
              </w:rPr>
            </w:pPr>
            <w:r w:rsidRPr="001F7CE7">
              <w:rPr>
                <w:rFonts w:ascii="Calibri" w:hAnsi="Calibri" w:cs="Arial"/>
                <w:kern w:val="0"/>
                <w:sz w:val="20"/>
                <w:szCs w:val="16"/>
              </w:rPr>
              <w:t>${county}</w:t>
            </w:r>
          </w:p>
          <w:p w14:paraId="73A3F64E" w14:textId="4411C020" w:rsidR="00B43758" w:rsidRPr="0083521D" w:rsidRDefault="00D44AA2" w:rsidP="00D44AA2">
            <w:pPr>
              <w:jc w:val="left"/>
              <w:rPr>
                <w:rFonts w:ascii="Calibri" w:hAnsi="Calibri" w:cs="Arial"/>
                <w:kern w:val="0"/>
                <w:sz w:val="20"/>
                <w:szCs w:val="16"/>
              </w:rPr>
            </w:pPr>
            <w:r>
              <w:rPr>
                <w:rFonts w:ascii="Calibri" w:hAnsi="Calibri" w:cs="Arial"/>
                <w:kern w:val="0"/>
                <w:sz w:val="20"/>
                <w:szCs w:val="16"/>
              </w:rPr>
              <w:t>${</w:t>
            </w:r>
            <w:proofErr w:type="spellStart"/>
            <w:r w:rsidRPr="001F7CE7">
              <w:rPr>
                <w:rFonts w:ascii="Calibri" w:hAnsi="Calibri" w:cs="Arial"/>
                <w:kern w:val="0"/>
                <w:sz w:val="20"/>
                <w:szCs w:val="16"/>
              </w:rPr>
              <w:t>citystatezip</w:t>
            </w:r>
            <w:proofErr w:type="spellEnd"/>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7A7A2EEF" w:rsidR="00B43758" w:rsidRDefault="00D44AA2" w:rsidP="00344E6C">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D94476">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64F5689B" w:rsidR="00B43758" w:rsidRPr="0083521D" w:rsidRDefault="00D44AA2" w:rsidP="00B43758">
            <w:pPr>
              <w:jc w:val="left"/>
              <w:rPr>
                <w:rFonts w:ascii="Calibri" w:hAnsi="Calibri" w:cs="Arial"/>
                <w:kern w:val="0"/>
                <w:sz w:val="20"/>
                <w:szCs w:val="16"/>
              </w:rPr>
            </w:pPr>
            <w:r>
              <w:rPr>
                <w:rFonts w:ascii="Calibri" w:hAnsi="Calibri" w:cs="Arial"/>
                <w:kern w:val="0"/>
                <w:sz w:val="20"/>
                <w:szCs w:val="16"/>
              </w:rPr>
              <w:t>${</w:t>
            </w:r>
            <w:proofErr w:type="spellStart"/>
            <w:r w:rsidRPr="00440792">
              <w:rPr>
                <w:rFonts w:ascii="Calibri" w:hAnsi="Calibri" w:cs="Arial"/>
                <w:kern w:val="0"/>
                <w:sz w:val="20"/>
                <w:szCs w:val="16"/>
              </w:rPr>
              <w:t>apponeemail</w:t>
            </w:r>
            <w:proofErr w:type="spellEnd"/>
            <w:r>
              <w:rPr>
                <w:rFonts w:ascii="Calibri" w:hAnsi="Calibri" w:cs="Arial"/>
                <w:kern w:val="0"/>
                <w:sz w:val="20"/>
                <w:szCs w:val="16"/>
              </w:rPr>
              <w:t>}</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531AA015" w14:textId="4E899733" w:rsidR="00D44AA2" w:rsidRPr="00440792" w:rsidRDefault="00D44AA2" w:rsidP="00D44AA2">
            <w:pPr>
              <w:rPr>
                <w:rFonts w:cs="Arial"/>
                <w:sz w:val="20"/>
                <w:szCs w:val="20"/>
              </w:rPr>
            </w:pPr>
            <w:r w:rsidRPr="00440792">
              <w:rPr>
                <w:rFonts w:cs="Arial"/>
                <w:sz w:val="20"/>
                <w:szCs w:val="20"/>
              </w:rPr>
              <w:t>${</w:t>
            </w:r>
            <w:proofErr w:type="spellStart"/>
            <w:r w:rsidR="002B5C24" w:rsidRPr="002B5C24">
              <w:rPr>
                <w:rFonts w:cs="Arial"/>
                <w:sz w:val="20"/>
                <w:szCs w:val="20"/>
              </w:rPr>
              <w:t>cliname</w:t>
            </w:r>
            <w:proofErr w:type="spellEnd"/>
            <w:r w:rsidRPr="00440792">
              <w:rPr>
                <w:rFonts w:cs="Arial"/>
                <w:sz w:val="20"/>
                <w:szCs w:val="20"/>
              </w:rPr>
              <w:t>}${</w:t>
            </w:r>
            <w:proofErr w:type="spellStart"/>
            <w:r w:rsidRPr="00440792">
              <w:rPr>
                <w:rFonts w:cs="Arial"/>
                <w:sz w:val="20"/>
                <w:szCs w:val="20"/>
              </w:rPr>
              <w:t>clides</w:t>
            </w:r>
            <w:proofErr w:type="spellEnd"/>
            <w:r w:rsidRPr="00440792">
              <w:rPr>
                <w:rFonts w:cs="Arial"/>
                <w:sz w:val="20"/>
                <w:szCs w:val="20"/>
              </w:rPr>
              <w:t>}</w:t>
            </w:r>
          </w:p>
          <w:p w14:paraId="3F7C2935" w14:textId="77777777" w:rsidR="00D44AA2" w:rsidRPr="00440792" w:rsidRDefault="00D44AA2" w:rsidP="00D44AA2">
            <w:pPr>
              <w:rPr>
                <w:rFonts w:cs="Arial"/>
                <w:sz w:val="20"/>
                <w:szCs w:val="20"/>
              </w:rPr>
            </w:pPr>
            <w:r w:rsidRPr="00440792">
              <w:rPr>
                <w:rFonts w:cs="Arial"/>
                <w:sz w:val="20"/>
                <w:szCs w:val="20"/>
              </w:rPr>
              <w:t>${</w:t>
            </w:r>
            <w:proofErr w:type="spellStart"/>
            <w:r w:rsidRPr="00440792">
              <w:rPr>
                <w:rFonts w:cs="Arial"/>
                <w:sz w:val="20"/>
                <w:szCs w:val="20"/>
              </w:rPr>
              <w:t>ctitle</w:t>
            </w:r>
            <w:proofErr w:type="spellEnd"/>
            <w:r w:rsidRPr="00440792">
              <w:rPr>
                <w:rFonts w:cs="Arial"/>
                <w:sz w:val="20"/>
                <w:szCs w:val="20"/>
              </w:rPr>
              <w:t>}</w:t>
            </w:r>
          </w:p>
          <w:p w14:paraId="1945BF75" w14:textId="77777777" w:rsidR="00D44AA2" w:rsidRPr="00440792" w:rsidRDefault="00D44AA2" w:rsidP="00D44AA2">
            <w:pPr>
              <w:rPr>
                <w:rFonts w:cs="Arial"/>
                <w:sz w:val="20"/>
                <w:szCs w:val="20"/>
              </w:rPr>
            </w:pPr>
            <w:r w:rsidRPr="00440792">
              <w:rPr>
                <w:rFonts w:cs="Arial"/>
                <w:sz w:val="20"/>
                <w:szCs w:val="20"/>
              </w:rPr>
              <w:t>${</w:t>
            </w:r>
            <w:proofErr w:type="spellStart"/>
            <w:r w:rsidRPr="00440792">
              <w:rPr>
                <w:rFonts w:cs="Arial"/>
                <w:sz w:val="20"/>
                <w:szCs w:val="20"/>
              </w:rPr>
              <w:t>ccomp</w:t>
            </w:r>
            <w:proofErr w:type="spellEnd"/>
            <w:r w:rsidRPr="00440792">
              <w:rPr>
                <w:rFonts w:cs="Arial"/>
                <w:sz w:val="20"/>
                <w:szCs w:val="20"/>
              </w:rPr>
              <w:t>}</w:t>
            </w:r>
          </w:p>
          <w:p w14:paraId="23CE9FE1" w14:textId="77777777" w:rsidR="00D44AA2" w:rsidRPr="00440792" w:rsidRDefault="00D44AA2" w:rsidP="00D44AA2">
            <w:pPr>
              <w:rPr>
                <w:rFonts w:cs="Arial"/>
                <w:sz w:val="20"/>
                <w:szCs w:val="20"/>
              </w:rPr>
            </w:pPr>
            <w:r w:rsidRPr="00440792">
              <w:rPr>
                <w:rFonts w:cs="Arial"/>
                <w:sz w:val="20"/>
                <w:szCs w:val="20"/>
              </w:rPr>
              <w:t>${</w:t>
            </w:r>
            <w:proofErr w:type="spellStart"/>
            <w:r w:rsidRPr="00440792">
              <w:rPr>
                <w:rFonts w:cs="Arial"/>
                <w:sz w:val="20"/>
                <w:szCs w:val="20"/>
              </w:rPr>
              <w:t>caddress</w:t>
            </w:r>
            <w:proofErr w:type="spellEnd"/>
            <w:r w:rsidRPr="00440792">
              <w:rPr>
                <w:rFonts w:cs="Arial"/>
                <w:sz w:val="20"/>
                <w:szCs w:val="20"/>
              </w:rPr>
              <w:t>}</w:t>
            </w:r>
          </w:p>
          <w:p w14:paraId="7B01988F" w14:textId="48D8534E" w:rsidR="00B43758" w:rsidRPr="0083521D" w:rsidRDefault="00D44AA2" w:rsidP="00D44AA2">
            <w:pPr>
              <w:jc w:val="left"/>
              <w:rPr>
                <w:rFonts w:ascii="Calibri" w:hAnsi="Calibri"/>
                <w:kern w:val="0"/>
                <w:sz w:val="20"/>
                <w:szCs w:val="16"/>
              </w:rPr>
            </w:pPr>
            <w:r w:rsidRPr="00440792">
              <w:rPr>
                <w:rFonts w:cs="Arial"/>
                <w:sz w:val="20"/>
                <w:szCs w:val="20"/>
              </w:rPr>
              <w:t>${</w:t>
            </w:r>
            <w:proofErr w:type="spellStart"/>
            <w:r w:rsidRPr="00440792">
              <w:rPr>
                <w:rFonts w:cs="Arial"/>
                <w:sz w:val="20"/>
                <w:szCs w:val="20"/>
              </w:rPr>
              <w:t>ccsz</w:t>
            </w:r>
            <w:proofErr w:type="spellEnd"/>
            <w:r w:rsidRPr="00440792">
              <w:rPr>
                <w:rFonts w:cs="Arial"/>
                <w:sz w:val="20"/>
                <w:szCs w:val="20"/>
              </w:rPr>
              <w:t>}</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67A358DF" w14:textId="3FC06BFE" w:rsidR="00D44AA2" w:rsidRDefault="00D44AA2" w:rsidP="00D44AA2">
            <w:pPr>
              <w:jc w:val="left"/>
              <w:rPr>
                <w:rFonts w:ascii="Calibri" w:hAnsi="Calibri" w:cs="Arial"/>
                <w:kern w:val="0"/>
                <w:sz w:val="20"/>
                <w:szCs w:val="16"/>
              </w:rPr>
            </w:pPr>
            <w:r w:rsidRPr="00AC19FC">
              <w:rPr>
                <w:rFonts w:ascii="Calibri" w:hAnsi="Calibri" w:cs="Arial"/>
                <w:kern w:val="0"/>
                <w:sz w:val="20"/>
                <w:szCs w:val="16"/>
              </w:rPr>
              <w:t xml:space="preserve">Map </w:t>
            </w:r>
            <w:r>
              <w:rPr>
                <w:rFonts w:ascii="Calibri" w:hAnsi="Calibri" w:cs="Arial"/>
                <w:kern w:val="0"/>
                <w:sz w:val="20"/>
                <w:szCs w:val="16"/>
              </w:rPr>
              <w:t>${</w:t>
            </w:r>
            <w:proofErr w:type="spellStart"/>
            <w:r w:rsidRPr="000D5B09">
              <w:rPr>
                <w:rFonts w:ascii="Calibri" w:hAnsi="Calibri" w:cs="Arial"/>
                <w:kern w:val="0"/>
                <w:sz w:val="20"/>
                <w:szCs w:val="16"/>
              </w:rPr>
              <w:t>mappage</w:t>
            </w:r>
            <w:proofErr w:type="spellEnd"/>
            <w:r>
              <w:rPr>
                <w:rFonts w:ascii="Calibri" w:hAnsi="Calibri" w:cs="Arial"/>
                <w:kern w:val="0"/>
                <w:sz w:val="20"/>
                <w:szCs w:val="16"/>
              </w:rPr>
              <w:t>}</w:t>
            </w:r>
            <w:r w:rsidR="0043560F">
              <w:rPr>
                <w:rFonts w:ascii="Calibri" w:hAnsi="Calibri" w:cs="Arial"/>
                <w:kern w:val="0"/>
                <w:sz w:val="20"/>
                <w:szCs w:val="16"/>
              </w:rPr>
              <w:t xml:space="preserve"> </w:t>
            </w:r>
            <w:r w:rsidRPr="00AC19FC">
              <w:rPr>
                <w:rFonts w:ascii="Calibri" w:hAnsi="Calibri" w:cs="Arial"/>
                <w:kern w:val="0"/>
                <w:sz w:val="20"/>
                <w:szCs w:val="16"/>
              </w:rPr>
              <w:t xml:space="preserve">– Tax Lot </w:t>
            </w:r>
            <w:r>
              <w:rPr>
                <w:rFonts w:ascii="Calibri" w:hAnsi="Calibri" w:cs="Arial"/>
                <w:kern w:val="0"/>
                <w:sz w:val="20"/>
                <w:szCs w:val="16"/>
              </w:rPr>
              <w:t>${</w:t>
            </w:r>
            <w:proofErr w:type="spellStart"/>
            <w:r w:rsidRPr="000D5B09">
              <w:rPr>
                <w:rFonts w:ascii="Calibri" w:hAnsi="Calibri" w:cs="Arial"/>
                <w:kern w:val="0"/>
                <w:sz w:val="20"/>
                <w:szCs w:val="16"/>
              </w:rPr>
              <w:t>taxlot</w:t>
            </w:r>
            <w:proofErr w:type="spellEnd"/>
            <w:r>
              <w:rPr>
                <w:rFonts w:ascii="Calibri" w:hAnsi="Calibri" w:cs="Arial"/>
                <w:kern w:val="0"/>
                <w:sz w:val="20"/>
                <w:szCs w:val="16"/>
              </w:rPr>
              <w:t>}</w:t>
            </w:r>
          </w:p>
          <w:p w14:paraId="511AA688" w14:textId="0095465F" w:rsidR="000659E2" w:rsidRPr="00AC19FC" w:rsidRDefault="00D44AA2" w:rsidP="00D44AA2">
            <w:pPr>
              <w:jc w:val="left"/>
              <w:rPr>
                <w:rFonts w:ascii="Calibri" w:hAnsi="Calibri" w:cs="Arial"/>
                <w:kern w:val="0"/>
                <w:sz w:val="20"/>
                <w:szCs w:val="16"/>
              </w:rPr>
            </w:pPr>
            <w:r>
              <w:rPr>
                <w:rFonts w:ascii="Calibri" w:hAnsi="Calibri" w:cs="Arial"/>
                <w:kern w:val="0"/>
                <w:sz w:val="20"/>
                <w:szCs w:val="16"/>
              </w:rPr>
              <w:t>Parcel No. ${</w:t>
            </w:r>
            <w:proofErr w:type="spellStart"/>
            <w:r w:rsidRPr="000D5B09">
              <w:rPr>
                <w:rFonts w:ascii="Calibri" w:hAnsi="Calibri" w:cs="Arial"/>
                <w:kern w:val="0"/>
                <w:sz w:val="20"/>
                <w:szCs w:val="16"/>
              </w:rPr>
              <w:t>parcarray</w:t>
            </w:r>
            <w:proofErr w:type="spellEnd"/>
            <w:r>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5C4CAC60"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D44AA2">
              <w:rPr>
                <w:rFonts w:ascii="Calibri" w:hAnsi="Calibri" w:cs="Arial"/>
                <w:kern w:val="0"/>
                <w:sz w:val="20"/>
                <w:szCs w:val="16"/>
              </w:rPr>
              <w:t>${</w:t>
            </w:r>
            <w:proofErr w:type="spellStart"/>
            <w:r w:rsidR="00D44AA2" w:rsidRPr="000D5B09">
              <w:rPr>
                <w:rFonts w:ascii="Calibri" w:hAnsi="Calibri" w:cs="Arial"/>
                <w:kern w:val="0"/>
                <w:sz w:val="20"/>
                <w:szCs w:val="16"/>
              </w:rPr>
              <w:t>markettot</w:t>
            </w:r>
            <w:proofErr w:type="spellEnd"/>
            <w:r w:rsidR="00D44AA2">
              <w:rPr>
                <w:rFonts w:ascii="Calibri" w:hAnsi="Calibri" w:cs="Arial"/>
                <w:kern w:val="0"/>
                <w:sz w:val="20"/>
                <w:szCs w:val="16"/>
              </w:rPr>
              <w:t xml:space="preserve">} </w:t>
            </w:r>
            <w:r w:rsidR="004356F3">
              <w:rPr>
                <w:rFonts w:ascii="Calibri" w:hAnsi="Calibri" w:cs="Arial"/>
                <w:kern w:val="0"/>
                <w:sz w:val="20"/>
                <w:szCs w:val="16"/>
              </w:rPr>
              <w:t>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3642E577"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D44AA2">
              <w:rPr>
                <w:rFonts w:ascii="Calibri" w:hAnsi="Calibri" w:cs="Arial"/>
                <w:kern w:val="0"/>
                <w:sz w:val="20"/>
                <w:szCs w:val="16"/>
              </w:rPr>
              <w:t>${</w:t>
            </w:r>
            <w:r w:rsidR="00D44AA2" w:rsidRPr="00A52FBD">
              <w:rPr>
                <w:rFonts w:ascii="Calibri" w:hAnsi="Calibri" w:cs="Arial"/>
                <w:kern w:val="0"/>
                <w:sz w:val="20"/>
                <w:szCs w:val="16"/>
              </w:rPr>
              <w:t>owner</w:t>
            </w:r>
            <w:r w:rsidR="00D44AA2">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39EDD1DE"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D44AA2">
              <w:rPr>
                <w:rFonts w:ascii="Calibri" w:hAnsi="Calibri" w:cs="Arial"/>
                <w:kern w:val="0"/>
                <w:sz w:val="20"/>
                <w:szCs w:val="16"/>
              </w:rPr>
              <w:t>${</w:t>
            </w:r>
            <w:r w:rsidR="00D44AA2" w:rsidRPr="000D5B09">
              <w:rPr>
                <w:rFonts w:ascii="Calibri" w:hAnsi="Calibri" w:cs="Arial"/>
                <w:kern w:val="0"/>
                <w:sz w:val="20"/>
                <w:szCs w:val="16"/>
              </w:rPr>
              <w:t>borrower</w:t>
            </w:r>
            <w:r w:rsidR="00D44AA2">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642E3E07"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D44AA2">
              <w:rPr>
                <w:rFonts w:ascii="Calibri" w:hAnsi="Calibri" w:cs="Arial"/>
                <w:kern w:val="0"/>
                <w:sz w:val="20"/>
                <w:szCs w:val="16"/>
              </w:rPr>
              <w:t>${</w:t>
            </w:r>
            <w:proofErr w:type="spellStart"/>
            <w:r w:rsidR="00D44AA2">
              <w:rPr>
                <w:rFonts w:ascii="Calibri" w:hAnsi="Calibri" w:cs="Arial"/>
                <w:kern w:val="0"/>
                <w:sz w:val="20"/>
                <w:szCs w:val="16"/>
              </w:rPr>
              <w:t>clientref</w:t>
            </w:r>
            <w:proofErr w:type="spellEnd"/>
            <w:r w:rsidR="00D44AA2">
              <w:rPr>
                <w:rFonts w:ascii="Calibri" w:hAnsi="Calibri" w:cs="Arial"/>
                <w:kern w:val="0"/>
                <w:sz w:val="20"/>
                <w:szCs w:val="16"/>
              </w:rPr>
              <w:t>}</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3FD6DAA2"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D44AA2">
              <w:rPr>
                <w:rFonts w:ascii="Calibri" w:hAnsi="Calibri" w:cs="Arial"/>
                <w:kern w:val="0"/>
                <w:sz w:val="20"/>
                <w:szCs w:val="16"/>
              </w:rPr>
              <w:t>${</w:t>
            </w:r>
            <w:proofErr w:type="spellStart"/>
            <w:r w:rsidR="00D44AA2">
              <w:rPr>
                <w:rFonts w:ascii="Calibri" w:hAnsi="Calibri" w:cs="Arial"/>
                <w:kern w:val="0"/>
                <w:sz w:val="20"/>
                <w:szCs w:val="16"/>
              </w:rPr>
              <w:t>DueDate</w:t>
            </w:r>
            <w:proofErr w:type="spellEnd"/>
            <w:r w:rsidR="00D44AA2">
              <w:rPr>
                <w:rFonts w:ascii="Calibri" w:hAnsi="Calibri" w:cs="Arial"/>
                <w:kern w:val="0"/>
                <w:sz w:val="20"/>
                <w:szCs w:val="16"/>
              </w:rPr>
              <w:t>}</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641C32"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1294AD90" w:rsidR="00AF3185" w:rsidRDefault="00806109"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w:t>
            </w:r>
            <w:r w:rsidRPr="00644047">
              <w:rPr>
                <w:rFonts w:ascii="Calibri" w:hAnsi="Calibri" w:cs="Arial"/>
                <w:kern w:val="0"/>
                <w:sz w:val="20"/>
                <w:szCs w:val="16"/>
              </w:rPr>
              <w:t>of this assignment focuses solely on the</w:t>
            </w:r>
            <w:r>
              <w:rPr>
                <w:rFonts w:ascii="Calibri" w:hAnsi="Calibri" w:cs="Arial"/>
                <w:kern w:val="0"/>
                <w:sz w:val="20"/>
                <w:szCs w:val="16"/>
              </w:rPr>
              <w:t xml:space="preserve"> leased</w:t>
            </w:r>
            <w:r w:rsidRPr="00644047">
              <w:rPr>
                <w:rFonts w:ascii="Calibri" w:hAnsi="Calibri" w:cs="Arial"/>
                <w:kern w:val="0"/>
                <w:sz w:val="20"/>
                <w:szCs w:val="16"/>
              </w:rPr>
              <w:t xml:space="preserve"> fee</w:t>
            </w:r>
            <w:r>
              <w:rPr>
                <w:rFonts w:ascii="Calibri" w:hAnsi="Calibri" w:cs="Arial"/>
                <w:kern w:val="0"/>
                <w:sz w:val="20"/>
                <w:szCs w:val="16"/>
              </w:rPr>
              <w:t xml:space="preserve"> </w:t>
            </w:r>
            <w:r w:rsidRPr="00644047">
              <w:rPr>
                <w:rFonts w:ascii="Calibri" w:hAnsi="Calibri" w:cs="Arial"/>
                <w:kern w:val="0"/>
                <w:sz w:val="20"/>
                <w:szCs w:val="16"/>
              </w:rPr>
              <w:t xml:space="preserve">valuation and the following Valuation section utilizes the Sales Comparison Approach in estimating the current market </w:t>
            </w:r>
            <w:r>
              <w:rPr>
                <w:rFonts w:ascii="Calibri" w:hAnsi="Calibri" w:cs="Arial"/>
                <w:kern w:val="0"/>
                <w:sz w:val="20"/>
                <w:szCs w:val="16"/>
              </w:rPr>
              <w:t xml:space="preserve">land </w:t>
            </w:r>
            <w:r w:rsidRPr="00644047">
              <w:rPr>
                <w:rFonts w:ascii="Calibri" w:hAnsi="Calibri" w:cs="Arial"/>
                <w:kern w:val="0"/>
                <w:sz w:val="20"/>
                <w:szCs w:val="16"/>
              </w:rPr>
              <w:t>value</w:t>
            </w:r>
            <w:r>
              <w:rPr>
                <w:rFonts w:ascii="Calibri" w:hAnsi="Calibri" w:cs="Arial"/>
                <w:kern w:val="0"/>
                <w:sz w:val="20"/>
                <w:szCs w:val="16"/>
              </w:rPr>
              <w:t xml:space="preserve"> that be used as the basis for measuring the market ground rent, with additional valuation analysis of the existing </w:t>
            </w:r>
            <w:sdt>
              <w:sdtPr>
                <w:rPr>
                  <w:rFonts w:ascii="Calibri" w:hAnsi="Calibri" w:cs="Arial"/>
                  <w:kern w:val="0"/>
                  <w:sz w:val="20"/>
                  <w:szCs w:val="16"/>
                  <w:highlight w:val="green"/>
                </w:rPr>
                <w:alias w:val="Land or Land / Bldg."/>
                <w:tag w:val="Land or Land / Bldg."/>
                <w:id w:val="1527749989"/>
                <w:placeholder>
                  <w:docPart w:val="DefaultPlaceholder_-1854013438"/>
                </w:placeholder>
                <w:dropDownList>
                  <w:listItem w:value="Choose an item."/>
                  <w:listItem w:displayText="land and building" w:value="land and building"/>
                  <w:listItem w:displayText="land" w:value="land"/>
                </w:dropDownList>
              </w:sdtPr>
              <w:sdtEndPr/>
              <w:sdtContent>
                <w:r>
                  <w:rPr>
                    <w:rFonts w:ascii="Calibri" w:hAnsi="Calibri" w:cs="Arial"/>
                    <w:kern w:val="0"/>
                    <w:sz w:val="20"/>
                    <w:szCs w:val="16"/>
                    <w:highlight w:val="green"/>
                  </w:rPr>
                  <w:t>land</w:t>
                </w:r>
              </w:sdtContent>
            </w:sdt>
            <w:r>
              <w:rPr>
                <w:rFonts w:ascii="Calibri" w:hAnsi="Calibri" w:cs="Arial"/>
                <w:kern w:val="0"/>
                <w:sz w:val="20"/>
                <w:szCs w:val="16"/>
              </w:rPr>
              <w:t xml:space="preserve"> for projecting the future reversionary interest in the property.  After arriving these valuation conclusions, the Income Approach is used to project and estimate the present value of the contract ground rent over the remaining term of the ground lease, plus the present value of the landlord’s reversionary interest. Alternatively, the present value of the difference between market and contract is estimated and added / subtracted from the fee simple </w:t>
            </w:r>
            <w:sdt>
              <w:sdtPr>
                <w:rPr>
                  <w:rFonts w:ascii="Calibri" w:hAnsi="Calibri" w:cs="Arial"/>
                  <w:kern w:val="0"/>
                  <w:sz w:val="20"/>
                  <w:szCs w:val="16"/>
                  <w:highlight w:val="green"/>
                </w:rPr>
                <w:alias w:val="Land or Land / Bldg."/>
                <w:tag w:val="Land or Land / Bldg."/>
                <w:id w:val="-259993232"/>
                <w:placeholder>
                  <w:docPart w:val="6D00DC8673F54DEC937F971F082D15BA"/>
                </w:placeholder>
                <w:dropDownList>
                  <w:listItem w:value="Choose an item."/>
                  <w:listItem w:displayText="land and building" w:value="land and building"/>
                  <w:listItem w:displayText="land" w:value="land"/>
                </w:dropDownList>
              </w:sdtPr>
              <w:sdtEndPr/>
              <w:sdtContent>
                <w:r>
                  <w:rPr>
                    <w:rFonts w:ascii="Calibri" w:hAnsi="Calibri" w:cs="Arial"/>
                    <w:kern w:val="0"/>
                    <w:sz w:val="20"/>
                    <w:szCs w:val="16"/>
                    <w:highlight w:val="green"/>
                  </w:rPr>
                  <w:t>land</w:t>
                </w:r>
              </w:sdtContent>
            </w:sdt>
            <w:r>
              <w:rPr>
                <w:rFonts w:ascii="Calibri" w:hAnsi="Calibri" w:cs="Arial"/>
                <w:kern w:val="0"/>
                <w:sz w:val="20"/>
                <w:szCs w:val="16"/>
              </w:rPr>
              <w:t xml:space="preserve"> value to estimate the market value of the leased fee interest.  These two conclusions are then reconciled into a final concluded as is market value of the leased fee interest in the subject property.</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256B30B6" w14:textId="3583EF6C" w:rsidR="00C73192" w:rsidRPr="006608C1" w:rsidRDefault="00766C3C" w:rsidP="00C73192">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 xml:space="preserve">a </w:t>
            </w:r>
            <w:r w:rsidR="0088554C">
              <w:rPr>
                <w:rFonts w:ascii="Calibri" w:hAnsi="Calibri"/>
                <w:kern w:val="0"/>
                <w:sz w:val="20"/>
                <w:szCs w:val="16"/>
              </w:rPr>
              <w:t xml:space="preserve">full </w:t>
            </w:r>
            <w:sdt>
              <w:sdtPr>
                <w:rPr>
                  <w:rFonts w:ascii="Calibri" w:hAnsi="Calibri"/>
                  <w:kern w:val="0"/>
                  <w:sz w:val="20"/>
                  <w:szCs w:val="16"/>
                  <w:highlight w:val="green"/>
                </w:rPr>
                <w:alias w:val="Exterior and Interior"/>
                <w:tag w:val="Exterior and Interior"/>
                <w:id w:val="2035621366"/>
                <w:placeholder>
                  <w:docPart w:val="CD61EF0C4D6E44CD82AB66B7EDFD07D4"/>
                </w:placeholder>
                <w:dropDownList>
                  <w:listItem w:value="Choose an item."/>
                  <w:listItem w:displayText="exterior" w:value="exterior"/>
                  <w:listItem w:displayText="exterior and interior" w:value="exterior and interior"/>
                </w:dropDownList>
              </w:sdtPr>
              <w:sdtEndPr/>
              <w:sdtContent>
                <w:r w:rsidR="0088554C">
                  <w:rPr>
                    <w:rFonts w:ascii="Calibri" w:hAnsi="Calibri"/>
                    <w:kern w:val="0"/>
                    <w:sz w:val="20"/>
                    <w:szCs w:val="16"/>
                    <w:highlight w:val="green"/>
                  </w:rPr>
                  <w:t>exterior</w:t>
                </w:r>
              </w:sdtContent>
            </w:sdt>
            <w:r w:rsidR="0088554C">
              <w:rPr>
                <w:rFonts w:ascii="Calibri" w:hAnsi="Calibri"/>
                <w:kern w:val="0"/>
                <w:sz w:val="20"/>
                <w:szCs w:val="16"/>
              </w:rPr>
              <w:t xml:space="preserve"> inspection of the subject property on </w:t>
            </w:r>
            <w:r w:rsidR="00D44AA2">
              <w:rPr>
                <w:rFonts w:ascii="Calibri" w:hAnsi="Calibri"/>
                <w:kern w:val="0"/>
                <w:sz w:val="20"/>
                <w:szCs w:val="16"/>
              </w:rPr>
              <w:t>${</w:t>
            </w:r>
            <w:proofErr w:type="spellStart"/>
            <w:r w:rsidR="0043560F">
              <w:rPr>
                <w:rFonts w:ascii="Calibri" w:hAnsi="Calibri"/>
                <w:kern w:val="0"/>
                <w:sz w:val="20"/>
                <w:szCs w:val="16"/>
              </w:rPr>
              <w:t>i</w:t>
            </w:r>
            <w:r w:rsidR="00D44AA2" w:rsidRPr="00A52FBD">
              <w:rPr>
                <w:rFonts w:ascii="Calibri" w:hAnsi="Calibri"/>
                <w:kern w:val="0"/>
                <w:sz w:val="20"/>
                <w:szCs w:val="16"/>
              </w:rPr>
              <w:t>nsDate</w:t>
            </w:r>
            <w:proofErr w:type="spellEnd"/>
            <w:r w:rsidR="00D44AA2">
              <w:rPr>
                <w:rFonts w:ascii="Calibri" w:hAnsi="Calibri"/>
                <w:kern w:val="0"/>
                <w:sz w:val="20"/>
                <w:szCs w:val="16"/>
              </w:rPr>
              <w:t>}.</w:t>
            </w:r>
          </w:p>
          <w:p w14:paraId="3FA9F66D" w14:textId="77777777" w:rsidR="000659E2" w:rsidRPr="006608C1" w:rsidRDefault="000659E2" w:rsidP="000659E2">
            <w:pPr>
              <w:tabs>
                <w:tab w:val="left" w:pos="2880"/>
                <w:tab w:val="left" w:pos="5040"/>
                <w:tab w:val="left" w:pos="7200"/>
                <w:tab w:val="left" w:pos="9360"/>
              </w:tabs>
              <w:jc w:val="left"/>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197C57F7" w14:textId="77777777" w:rsidR="0088554C" w:rsidRPr="0088554C" w:rsidRDefault="0088554C" w:rsidP="0088554C">
            <w:pPr>
              <w:rPr>
                <w:rFonts w:ascii="Calibri" w:hAnsi="Calibri"/>
                <w:bCs/>
                <w:iCs/>
                <w:kern w:val="0"/>
                <w:sz w:val="20"/>
                <w:szCs w:val="16"/>
                <w:highlight w:val="yellow"/>
              </w:rPr>
            </w:pPr>
            <w:r w:rsidRPr="0088554C">
              <w:rPr>
                <w:rFonts w:ascii="Calibri" w:hAnsi="Calibri"/>
                <w:bCs/>
                <w:iCs/>
                <w:kern w:val="0"/>
                <w:sz w:val="20"/>
                <w:szCs w:val="16"/>
                <w:highlight w:val="yellow"/>
              </w:rPr>
              <w:t xml:space="preserve">The subject property is located within the city limits of Tigard, a rapidly growing residential suburb situated 8.0 miles south of the City of Portland. Tigard is surrounded by the areas of Tualatin/Durham (south), Beaverton (northwest), Portland (north and northeast) and Lake Oswego (east). </w:t>
            </w:r>
          </w:p>
          <w:p w14:paraId="52475248" w14:textId="77777777" w:rsidR="0088554C" w:rsidRPr="0088554C" w:rsidRDefault="0088554C" w:rsidP="0088554C">
            <w:pPr>
              <w:rPr>
                <w:rFonts w:ascii="Calibri" w:hAnsi="Calibri"/>
                <w:bCs/>
                <w:iCs/>
                <w:kern w:val="0"/>
                <w:sz w:val="20"/>
                <w:szCs w:val="16"/>
                <w:highlight w:val="yellow"/>
              </w:rPr>
            </w:pPr>
          </w:p>
          <w:p w14:paraId="152C6CCD" w14:textId="77777777" w:rsidR="0088554C" w:rsidRPr="0088554C" w:rsidRDefault="0088554C" w:rsidP="0088554C">
            <w:pPr>
              <w:rPr>
                <w:rFonts w:ascii="Calibri" w:hAnsi="Calibri"/>
                <w:bCs/>
                <w:iCs/>
                <w:kern w:val="0"/>
                <w:sz w:val="20"/>
                <w:szCs w:val="16"/>
                <w:highlight w:val="yellow"/>
              </w:rPr>
            </w:pPr>
            <w:r w:rsidRPr="0088554C">
              <w:rPr>
                <w:rFonts w:ascii="Calibri" w:hAnsi="Calibri"/>
                <w:bCs/>
                <w:iCs/>
                <w:kern w:val="0"/>
                <w:sz w:val="20"/>
                <w:szCs w:val="16"/>
                <w:highlight w:val="yellow"/>
              </w:rPr>
              <w:t>The general boundaries of the subject neighborhood are Washington Square (north), SW 121st Avenue (west) Interstate 5 (east), and Gaarde Street / McDonald Street (south). Access to the subject neighborhood is considered good, with direct linkage via SW Pacific Highway (State Highway 99W) to Highway 217 and Interstate 5. SW Pacific Highway is a primary east-west arterial that links the subject neighborhood to downtown Portland (northeast) and Yamhill County (southwest). Overall, the neighborhood has very convenient access to the major transportation nodes serving Portland, and is well located relative to the population base of the metropolitan area.</w:t>
            </w:r>
          </w:p>
          <w:p w14:paraId="6456A360" w14:textId="77777777" w:rsidR="0088554C" w:rsidRPr="0088554C" w:rsidRDefault="0088554C" w:rsidP="0088554C">
            <w:pPr>
              <w:rPr>
                <w:rFonts w:ascii="Calibri" w:hAnsi="Calibri"/>
                <w:bCs/>
                <w:iCs/>
                <w:kern w:val="0"/>
                <w:sz w:val="20"/>
                <w:szCs w:val="16"/>
                <w:highlight w:val="yellow"/>
              </w:rPr>
            </w:pPr>
          </w:p>
          <w:p w14:paraId="6AC68ED6" w14:textId="77777777" w:rsidR="0088554C" w:rsidRDefault="0088554C" w:rsidP="0088554C">
            <w:pPr>
              <w:rPr>
                <w:rFonts w:ascii="Calibri" w:hAnsi="Calibri"/>
                <w:bCs/>
                <w:iCs/>
                <w:kern w:val="0"/>
                <w:sz w:val="20"/>
                <w:szCs w:val="16"/>
              </w:rPr>
            </w:pPr>
            <w:r w:rsidRPr="0088554C">
              <w:rPr>
                <w:rFonts w:ascii="Calibri" w:hAnsi="Calibri"/>
                <w:bCs/>
                <w:iCs/>
                <w:kern w:val="0"/>
                <w:sz w:val="20"/>
                <w:szCs w:val="16"/>
                <w:highlight w:val="yellow"/>
              </w:rPr>
              <w:t>Important social factors to consider are the city population trends and area development characteristics of the neighborhood.</w:t>
            </w:r>
          </w:p>
          <w:p w14:paraId="5E629656" w14:textId="77777777" w:rsidR="0088554C" w:rsidRDefault="0088554C" w:rsidP="0088554C">
            <w:pPr>
              <w:rPr>
                <w:rFonts w:ascii="Calibri" w:hAnsi="Calibri"/>
                <w:bCs/>
                <w:iCs/>
                <w:kern w:val="0"/>
                <w:sz w:val="20"/>
                <w:szCs w:val="16"/>
              </w:rPr>
            </w:pPr>
          </w:p>
          <w:p w14:paraId="072E3EFB" w14:textId="77777777" w:rsidR="0088554C" w:rsidRDefault="0088554C" w:rsidP="0088554C">
            <w:pPr>
              <w:jc w:val="center"/>
              <w:rPr>
                <w:rFonts w:ascii="Calibri" w:hAnsi="Calibri"/>
                <w:kern w:val="0"/>
                <w:sz w:val="16"/>
                <w:szCs w:val="16"/>
              </w:rPr>
            </w:pPr>
            <w:r w:rsidRPr="007C235E">
              <w:rPr>
                <w:noProof/>
              </w:rPr>
              <w:lastRenderedPageBreak/>
              <w:drawing>
                <wp:inline distT="0" distB="0" distL="0" distR="0" wp14:anchorId="7AC0A4DD" wp14:editId="4B81AA78">
                  <wp:extent cx="4269850" cy="148578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298069" cy="1495599"/>
                          </a:xfrm>
                          <a:prstGeom prst="rect">
                            <a:avLst/>
                          </a:prstGeom>
                          <a:noFill/>
                          <a:ln>
                            <a:noFill/>
                          </a:ln>
                        </pic:spPr>
                      </pic:pic>
                    </a:graphicData>
                  </a:graphic>
                </wp:inline>
              </w:drawing>
            </w:r>
          </w:p>
          <w:p w14:paraId="1432DF94" w14:textId="77777777" w:rsidR="0088554C" w:rsidRDefault="0088554C" w:rsidP="0088554C">
            <w:pPr>
              <w:jc w:val="center"/>
              <w:rPr>
                <w:rFonts w:ascii="Calibri" w:hAnsi="Calibri"/>
                <w:kern w:val="0"/>
                <w:sz w:val="16"/>
                <w:szCs w:val="16"/>
              </w:rPr>
            </w:pPr>
          </w:p>
          <w:p w14:paraId="7EB7F3AC" w14:textId="77777777" w:rsidR="0088554C" w:rsidRPr="0077652D" w:rsidRDefault="0088554C" w:rsidP="0088554C">
            <w:pPr>
              <w:rPr>
                <w:rFonts w:cs="Arial"/>
                <w:sz w:val="20"/>
                <w:szCs w:val="20"/>
              </w:rPr>
            </w:pPr>
            <w:r w:rsidRPr="0077652D">
              <w:rPr>
                <w:rFonts w:cs="Arial"/>
                <w:sz w:val="20"/>
                <w:szCs w:val="20"/>
              </w:rPr>
              <w:t>The rapid rate of new development in this community is attributed to the availability of land and good access to major transportation routes, commercial services, and employment centers. Future population growth is anticipated to be more moderate with expansion primarily through annexation.</w:t>
            </w:r>
            <w:r>
              <w:rPr>
                <w:rFonts w:cs="Arial"/>
                <w:sz w:val="20"/>
                <w:szCs w:val="20"/>
              </w:rPr>
              <w:t xml:space="preserve">  </w:t>
            </w:r>
            <w:r w:rsidRPr="0077652D">
              <w:rPr>
                <w:rFonts w:cs="Arial"/>
                <w:sz w:val="20"/>
                <w:szCs w:val="20"/>
              </w:rPr>
              <w:t xml:space="preserve">Demographic information from the most recent Census for the City of Tigard are provided on the following page. </w:t>
            </w:r>
          </w:p>
          <w:p w14:paraId="720C158D" w14:textId="77777777" w:rsidR="0088554C" w:rsidRPr="001D61A0" w:rsidRDefault="0088554C" w:rsidP="0088554C">
            <w:pPr>
              <w:rPr>
                <w:rFonts w:cs="Arial"/>
                <w:sz w:val="20"/>
                <w:szCs w:val="20"/>
              </w:rPr>
            </w:pPr>
          </w:p>
          <w:p w14:paraId="54A3BD07" w14:textId="77777777" w:rsidR="0088554C" w:rsidRDefault="0088554C" w:rsidP="0088554C">
            <w:pPr>
              <w:jc w:val="center"/>
              <w:rPr>
                <w:rFonts w:cs="Segoe UI"/>
                <w:sz w:val="20"/>
              </w:rPr>
            </w:pPr>
            <w:r w:rsidRPr="00967548">
              <w:rPr>
                <w:noProof/>
              </w:rPr>
              <w:drawing>
                <wp:inline distT="0" distB="0" distL="0" distR="0" wp14:anchorId="4875A4EB" wp14:editId="6444B7B7">
                  <wp:extent cx="3096140" cy="4397071"/>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136122" cy="4453852"/>
                          </a:xfrm>
                          <a:prstGeom prst="rect">
                            <a:avLst/>
                          </a:prstGeom>
                          <a:noFill/>
                          <a:ln>
                            <a:noFill/>
                          </a:ln>
                        </pic:spPr>
                      </pic:pic>
                    </a:graphicData>
                  </a:graphic>
                </wp:inline>
              </w:drawing>
            </w:r>
          </w:p>
          <w:p w14:paraId="2897AAA8" w14:textId="77777777" w:rsidR="0088554C" w:rsidRDefault="0088554C" w:rsidP="0088554C">
            <w:pPr>
              <w:rPr>
                <w:rFonts w:cs="Segoe UI"/>
                <w:sz w:val="20"/>
              </w:rPr>
            </w:pPr>
          </w:p>
          <w:p w14:paraId="5D7AC533"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The immediate subject neighborhood is centered at the intersection of Durham Road and Pacific Highway 99W, and is split between the immediate retirement community of King City to the west of the highway, and the retirement development of Summerfield within the City of Tigard just east of Pacific Highway.  However, along the highway and extending a couple of blocks east along Durham Road, uses are primarily commercial, retail, and office with several strip retail, neighborhood shopping centers, free standing retail, professional office buildings, and business parks. </w:t>
            </w:r>
          </w:p>
          <w:p w14:paraId="49EC0B05" w14:textId="77777777" w:rsidR="0088554C" w:rsidRPr="004E1009" w:rsidRDefault="0088554C" w:rsidP="0088554C">
            <w:pPr>
              <w:rPr>
                <w:rFonts w:ascii="Calibri" w:hAnsi="Calibri"/>
                <w:bCs/>
                <w:iCs/>
                <w:kern w:val="0"/>
                <w:sz w:val="20"/>
                <w:szCs w:val="16"/>
              </w:rPr>
            </w:pPr>
          </w:p>
          <w:p w14:paraId="7F6FA251" w14:textId="77777777" w:rsidR="0088554C" w:rsidRPr="004E1009" w:rsidRDefault="0088554C" w:rsidP="0088554C">
            <w:pPr>
              <w:rPr>
                <w:rFonts w:ascii="Calibri" w:hAnsi="Calibri"/>
                <w:bCs/>
                <w:iCs/>
                <w:kern w:val="0"/>
                <w:sz w:val="20"/>
                <w:szCs w:val="16"/>
              </w:rPr>
            </w:pPr>
            <w:r>
              <w:rPr>
                <w:rFonts w:ascii="Calibri" w:hAnsi="Calibri"/>
                <w:bCs/>
                <w:iCs/>
                <w:kern w:val="0"/>
                <w:sz w:val="20"/>
                <w:szCs w:val="16"/>
              </w:rPr>
              <w:lastRenderedPageBreak/>
              <w:t>Immediately to the north of the subject lies t</w:t>
            </w:r>
            <w:r w:rsidRPr="004E1009">
              <w:rPr>
                <w:rFonts w:ascii="Calibri" w:hAnsi="Calibri"/>
                <w:bCs/>
                <w:iCs/>
                <w:kern w:val="0"/>
                <w:sz w:val="20"/>
                <w:szCs w:val="16"/>
              </w:rPr>
              <w:t>he Summerfield neighborhood</w:t>
            </w:r>
            <w:r>
              <w:rPr>
                <w:rFonts w:ascii="Calibri" w:hAnsi="Calibri"/>
                <w:bCs/>
                <w:iCs/>
                <w:kern w:val="0"/>
                <w:sz w:val="20"/>
                <w:szCs w:val="16"/>
              </w:rPr>
              <w:t>, which</w:t>
            </w:r>
            <w:r w:rsidRPr="004E1009">
              <w:rPr>
                <w:rFonts w:ascii="Calibri" w:hAnsi="Calibri"/>
                <w:bCs/>
                <w:iCs/>
                <w:kern w:val="0"/>
                <w:sz w:val="20"/>
                <w:szCs w:val="16"/>
              </w:rPr>
              <w:t xml:space="preserve"> includes the Willowbrook Business Park and the Summerfield Retirement Estates, a 55-and-older apartment community developed in the 1970s and 1980s. </w:t>
            </w:r>
            <w:r>
              <w:rPr>
                <w:rFonts w:ascii="Calibri" w:hAnsi="Calibri"/>
                <w:bCs/>
                <w:iCs/>
                <w:kern w:val="0"/>
                <w:sz w:val="20"/>
                <w:szCs w:val="16"/>
              </w:rPr>
              <w:t>Just one block west of the subject is</w:t>
            </w:r>
            <w:r w:rsidRPr="004E1009">
              <w:rPr>
                <w:rFonts w:ascii="Calibri" w:hAnsi="Calibri"/>
                <w:bCs/>
                <w:iCs/>
                <w:kern w:val="0"/>
                <w:sz w:val="20"/>
                <w:szCs w:val="16"/>
              </w:rPr>
              <w:t xml:space="preserve"> King City</w:t>
            </w:r>
            <w:r>
              <w:rPr>
                <w:rFonts w:ascii="Calibri" w:hAnsi="Calibri"/>
                <w:bCs/>
                <w:iCs/>
                <w:kern w:val="0"/>
                <w:sz w:val="20"/>
                <w:szCs w:val="16"/>
              </w:rPr>
              <w:t xml:space="preserve">, </w:t>
            </w:r>
            <w:r w:rsidRPr="004E1009">
              <w:rPr>
                <w:rFonts w:ascii="Calibri" w:hAnsi="Calibri"/>
                <w:bCs/>
                <w:iCs/>
                <w:kern w:val="0"/>
                <w:sz w:val="20"/>
                <w:szCs w:val="16"/>
              </w:rPr>
              <w:t>an incorporated adult community located to the west of Highway 99W and south of SW Beef Bend Road. However, King City is largely dependent upon the City of Tigard for goods and services. King City encompasses only 216 acres and is primarily a residential community catering to adults 50 years of age and older. The area was incorporated in 1966 with all residents belonging to, and paying dues to, the King City Civic Association. The Civic Association owns and administers facilities such as a nine-hole golf course (King City Golf Course), and the Town Hall, which includes an arts &amp; crafts center, library, post office, and large meeting areas. The Town Center includes three heated outdoor pools, a sauna, lawn bowling area, and shuffleboard courts.  The city government is supported entirely by gas taxes, liquor and cigarette taxes, and Federal revenue sharing. The King City Police Department is headed by a full-time Chief of Police and one full time Patrol Officer.</w:t>
            </w:r>
          </w:p>
          <w:p w14:paraId="78B30604" w14:textId="77777777" w:rsidR="0088554C" w:rsidRPr="004E1009" w:rsidRDefault="0088554C" w:rsidP="0088554C">
            <w:pPr>
              <w:rPr>
                <w:rFonts w:ascii="Calibri" w:hAnsi="Calibri"/>
                <w:bCs/>
                <w:iCs/>
                <w:kern w:val="0"/>
                <w:sz w:val="20"/>
                <w:szCs w:val="16"/>
              </w:rPr>
            </w:pPr>
          </w:p>
          <w:p w14:paraId="06FACCC1"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The subject is located approximately ½ block west of Highway 99W (Pacific Highway), </w:t>
            </w:r>
            <w:r>
              <w:rPr>
                <w:rFonts w:ascii="Calibri" w:hAnsi="Calibri"/>
                <w:bCs/>
                <w:iCs/>
                <w:kern w:val="0"/>
                <w:sz w:val="20"/>
                <w:szCs w:val="16"/>
              </w:rPr>
              <w:t xml:space="preserve">a regional arterial that forms an extended </w:t>
            </w:r>
            <w:r w:rsidRPr="004E1009">
              <w:rPr>
                <w:rFonts w:ascii="Calibri" w:hAnsi="Calibri"/>
                <w:bCs/>
                <w:iCs/>
                <w:kern w:val="0"/>
                <w:sz w:val="20"/>
                <w:szCs w:val="16"/>
              </w:rPr>
              <w:t xml:space="preserve">commercial corridor </w:t>
            </w:r>
            <w:r>
              <w:rPr>
                <w:rFonts w:ascii="Calibri" w:hAnsi="Calibri"/>
                <w:bCs/>
                <w:iCs/>
                <w:kern w:val="0"/>
                <w:sz w:val="20"/>
                <w:szCs w:val="16"/>
              </w:rPr>
              <w:t xml:space="preserve">staring in the subject’s vicinity and </w:t>
            </w:r>
            <w:r w:rsidRPr="004E1009">
              <w:rPr>
                <w:rFonts w:ascii="Calibri" w:hAnsi="Calibri"/>
                <w:bCs/>
                <w:iCs/>
                <w:kern w:val="0"/>
                <w:sz w:val="20"/>
                <w:szCs w:val="16"/>
              </w:rPr>
              <w:t>intersecting Hwy 217 approximately 2.7 miles northeast and Interstate 5</w:t>
            </w:r>
            <w:r>
              <w:rPr>
                <w:rFonts w:ascii="Calibri" w:hAnsi="Calibri"/>
                <w:bCs/>
                <w:iCs/>
                <w:kern w:val="0"/>
                <w:sz w:val="20"/>
                <w:szCs w:val="16"/>
              </w:rPr>
              <w:t xml:space="preserve"> roughly</w:t>
            </w:r>
            <w:r w:rsidRPr="004E1009">
              <w:rPr>
                <w:rFonts w:ascii="Calibri" w:hAnsi="Calibri"/>
                <w:bCs/>
                <w:iCs/>
                <w:kern w:val="0"/>
                <w:sz w:val="20"/>
                <w:szCs w:val="16"/>
              </w:rPr>
              <w:t xml:space="preserve"> 3.8 miles further northeast. The majority of this section of the highway is located within the City of Tigard, with a small portion within King City.</w:t>
            </w:r>
          </w:p>
          <w:p w14:paraId="5E8DC0FB" w14:textId="77777777" w:rsidR="0088554C" w:rsidRPr="004E1009" w:rsidRDefault="0088554C" w:rsidP="0088554C">
            <w:pPr>
              <w:rPr>
                <w:rFonts w:ascii="Calibri" w:hAnsi="Calibri"/>
                <w:bCs/>
                <w:iCs/>
                <w:kern w:val="0"/>
                <w:sz w:val="20"/>
                <w:szCs w:val="16"/>
              </w:rPr>
            </w:pPr>
          </w:p>
          <w:p w14:paraId="7F315836"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Development activity in the subject's defined area is a mixed use of commercial and primarily multi-family retirement living with substantial single family development in the surrounding areas. Commercial development along SW Pacific Highway consists of strip and neighborhood retail shopping centers such as King City Plaza (1972, 62,702 SF – anchored by Grocers Outlet), Tigard Promenade (1996, 106,575 SF – anchored by Safeway), and Tigard Towne Square (1988, 180,875 SF – anchored by vacant Albertson’s space, Rite-Aid, Marshall’s, Tuesday Morning &amp; Dollar Tree). The Tigard Towne Square also includes the pad tenants McDonald’s, Bank of the West, Chase and HomeStreet Banks. Across from Tigard Towne Square on the west side of Hwy 99W is a Best Western Plus motel. Retail / office uses predominate across the highway at the Willowbrook Business Park (1983-1985, 50,635 SF - unanchored), with a significant amount of space in medical / dental office use. Gaarde Park Plaza, Park Street Square, and several other properties, are located further north along Pacific Highway. A variety of banks, gas stations, fast food outlets, car washes, auto service, convenience stores, and bank branches are also located within the immediate area and along the Pacific Highway. </w:t>
            </w:r>
          </w:p>
          <w:p w14:paraId="23121990" w14:textId="77777777" w:rsidR="0088554C" w:rsidRPr="004E1009" w:rsidRDefault="0088554C" w:rsidP="0088554C">
            <w:pPr>
              <w:rPr>
                <w:rFonts w:ascii="Calibri" w:hAnsi="Calibri"/>
                <w:bCs/>
                <w:iCs/>
                <w:kern w:val="0"/>
                <w:sz w:val="20"/>
                <w:szCs w:val="16"/>
              </w:rPr>
            </w:pPr>
          </w:p>
          <w:p w14:paraId="086B6C3A"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The major retail use in the subject proximity is King City Plaza shopping center (62,072 SF; built 1972), and anchored by a Grocery Outlet store and McCann's Pharmacy. Pad uses include a Shari’s restaurant, Kaady Carwash, and bank branches of Bank of America, KeyBank and U.S. Bank.  This somewhat dated center currently has a vacancy rate of 0%.  </w:t>
            </w:r>
          </w:p>
          <w:p w14:paraId="1C23A86B" w14:textId="77777777" w:rsidR="0088554C" w:rsidRPr="004E1009" w:rsidRDefault="0088554C" w:rsidP="0088554C">
            <w:pPr>
              <w:rPr>
                <w:rFonts w:ascii="Calibri" w:hAnsi="Calibri"/>
                <w:bCs/>
                <w:iCs/>
                <w:kern w:val="0"/>
                <w:sz w:val="20"/>
                <w:szCs w:val="16"/>
              </w:rPr>
            </w:pPr>
          </w:p>
          <w:p w14:paraId="1F00BEF4"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Another nearby commercial influence on the subject is the Willowbrook Business Park, an unanchored specialty commercial/office development located at the northeast corner of Durham Road and Pacific Hwy 99W. The center was developed between 1983 and 1985 and consists of five buildings with tenancy including medical offices, general offices, restaurants, Curves fitness facility, JB O’Brien’s Pub, Edward Jones Investments, and an Oregon Department of Human Services office.  </w:t>
            </w:r>
          </w:p>
          <w:p w14:paraId="7AAA6550" w14:textId="77777777" w:rsidR="0088554C" w:rsidRPr="004E1009" w:rsidRDefault="0088554C" w:rsidP="0088554C">
            <w:pPr>
              <w:rPr>
                <w:rFonts w:ascii="Calibri" w:hAnsi="Calibri"/>
                <w:bCs/>
                <w:iCs/>
                <w:kern w:val="0"/>
                <w:sz w:val="20"/>
                <w:szCs w:val="16"/>
              </w:rPr>
            </w:pPr>
          </w:p>
          <w:p w14:paraId="75FDA39F"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North of the Willowbrook Business Park on the east side of Hwy 99W is a Shurgard Self-Storage facility, and beyond that is Tigard Promenade, which is anchored by Safeway. Just north of the Tigard Promenade is the area’s newest development, a Sonic Drive-in restaurant, which opened in 2010. </w:t>
            </w:r>
          </w:p>
          <w:p w14:paraId="1E7B0AD1" w14:textId="77777777" w:rsidR="0088554C" w:rsidRPr="004E1009" w:rsidRDefault="0088554C" w:rsidP="0088554C">
            <w:pPr>
              <w:rPr>
                <w:rFonts w:ascii="Calibri" w:hAnsi="Calibri"/>
                <w:bCs/>
                <w:iCs/>
                <w:kern w:val="0"/>
                <w:sz w:val="20"/>
                <w:szCs w:val="16"/>
              </w:rPr>
            </w:pPr>
          </w:p>
          <w:p w14:paraId="715AB7BC" w14:textId="77777777" w:rsidR="0088554C" w:rsidRDefault="0088554C" w:rsidP="0088554C">
            <w:pPr>
              <w:rPr>
                <w:rFonts w:ascii="Calibri" w:hAnsi="Calibri"/>
                <w:bCs/>
                <w:iCs/>
                <w:kern w:val="0"/>
                <w:sz w:val="20"/>
                <w:szCs w:val="16"/>
              </w:rPr>
            </w:pPr>
            <w:r w:rsidRPr="004E1009">
              <w:rPr>
                <w:rFonts w:ascii="Calibri" w:hAnsi="Calibri"/>
                <w:bCs/>
                <w:iCs/>
                <w:kern w:val="0"/>
                <w:sz w:val="20"/>
                <w:szCs w:val="16"/>
              </w:rPr>
              <w:t>Office uses were typically constructed during the 1960s through early 1980s, are of single- and multi-story, with several buildings benefiting from Highway 99W frontage or exposure. There are no Class A office projects in the subject’s neighborhood, with most buildings considered to be of Class C quality. Considerably more office development is located east of the subject’s neighborhood, in the Tigard and Lake Oswego areas.</w:t>
            </w:r>
          </w:p>
          <w:p w14:paraId="40478FE6" w14:textId="77777777" w:rsidR="0088554C" w:rsidRDefault="0088554C" w:rsidP="0088554C">
            <w:pPr>
              <w:rPr>
                <w:rFonts w:ascii="Calibri" w:hAnsi="Calibri"/>
                <w:bCs/>
                <w:iCs/>
                <w:kern w:val="0"/>
                <w:sz w:val="18"/>
                <w:szCs w:val="16"/>
              </w:rPr>
            </w:pPr>
          </w:p>
          <w:p w14:paraId="146833EA" w14:textId="77777777" w:rsidR="0088554C" w:rsidRPr="00F61DA0" w:rsidRDefault="0088554C" w:rsidP="0088554C">
            <w:pPr>
              <w:rPr>
                <w:rFonts w:ascii="Calibri" w:hAnsi="Calibri"/>
                <w:bCs/>
                <w:iCs/>
                <w:kern w:val="0"/>
                <w:sz w:val="18"/>
                <w:szCs w:val="16"/>
              </w:rPr>
            </w:pPr>
            <w:r w:rsidRPr="00F61DA0">
              <w:rPr>
                <w:rFonts w:cs="Segoe UI"/>
                <w:sz w:val="20"/>
              </w:rPr>
              <w:t xml:space="preserve">Alternative convenient access to Interstate 5 is provided via SW Durham Road to the Carman Drive interchange (2.5 miles east).  Pacific Highway provides an alternative connection to downtown Portland via Barbur Blvd., but also extends south through Willamette Valley (somewhat paralleling I-5) while serving the communities of Newberg, McMinnville, Monmouth, Corvallis, and finally ending in Eugene.  </w:t>
            </w:r>
          </w:p>
          <w:p w14:paraId="7C9C44D0" w14:textId="77777777" w:rsidR="0088554C" w:rsidRPr="00E63F83" w:rsidRDefault="0088554C" w:rsidP="0088554C">
            <w:pPr>
              <w:rPr>
                <w:rFonts w:ascii="Calibri" w:hAnsi="Calibri"/>
                <w:bCs/>
                <w:iCs/>
                <w:kern w:val="0"/>
                <w:sz w:val="20"/>
                <w:szCs w:val="16"/>
              </w:rPr>
            </w:pPr>
          </w:p>
          <w:p w14:paraId="1208D13B" w14:textId="06EFE905" w:rsidR="0088554C" w:rsidRPr="00E63F83" w:rsidRDefault="0088554C" w:rsidP="0088554C">
            <w:pPr>
              <w:pStyle w:val="Heading20"/>
              <w:keepNext w:val="0"/>
              <w:keepLines w:val="0"/>
              <w:widowControl w:val="0"/>
              <w:spacing w:before="0"/>
              <w:rPr>
                <w:rFonts w:cs="Arial"/>
                <w:color w:val="1E4959"/>
                <w:sz w:val="24"/>
                <w:szCs w:val="20"/>
                <w:u w:val="single"/>
              </w:rPr>
            </w:pPr>
            <w:r>
              <w:rPr>
                <w:noProof/>
              </w:rPr>
              <w:lastRenderedPageBreak/>
              <w:drawing>
                <wp:anchor distT="0" distB="0" distL="114300" distR="114300" simplePos="0" relativeHeight="252057600" behindDoc="1" locked="0" layoutInCell="1" allowOverlap="1" wp14:anchorId="3B48DA59" wp14:editId="4A1FB524">
                  <wp:simplePos x="0" y="0"/>
                  <wp:positionH relativeFrom="column">
                    <wp:posOffset>2998470</wp:posOffset>
                  </wp:positionH>
                  <wp:positionV relativeFrom="paragraph">
                    <wp:posOffset>114300</wp:posOffset>
                  </wp:positionV>
                  <wp:extent cx="3622040" cy="2748915"/>
                  <wp:effectExtent l="152400" t="114300" r="149860" b="165735"/>
                  <wp:wrapTight wrapText="bothSides">
                    <wp:wrapPolygon edited="0">
                      <wp:start x="-682" y="-898"/>
                      <wp:lineTo x="-909" y="1796"/>
                      <wp:lineTo x="-909" y="21555"/>
                      <wp:lineTo x="-454" y="22753"/>
                      <wp:lineTo x="21926" y="22753"/>
                      <wp:lineTo x="22380" y="21106"/>
                      <wp:lineTo x="22380" y="1796"/>
                      <wp:lineTo x="22153" y="-898"/>
                      <wp:lineTo x="-682" y="-898"/>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622040" cy="2748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heme="minorHAnsi" w:hAnsiTheme="minorHAnsi" w:cs="Arial"/>
                <w:b w:val="0"/>
                <w:color w:val="1E4959"/>
                <w:spacing w:val="0"/>
                <w:kern w:val="20"/>
                <w:sz w:val="24"/>
                <w:szCs w:val="20"/>
                <w:u w:val="single"/>
              </w:rPr>
              <w:t>Bank Branch</w:t>
            </w:r>
            <w:r w:rsidRPr="00E63F83">
              <w:rPr>
                <w:rFonts w:asciiTheme="minorHAnsi" w:hAnsiTheme="minorHAnsi" w:cs="Arial"/>
                <w:b w:val="0"/>
                <w:color w:val="1E4959"/>
                <w:spacing w:val="0"/>
                <w:kern w:val="20"/>
                <w:sz w:val="24"/>
                <w:szCs w:val="20"/>
                <w:u w:val="single"/>
              </w:rPr>
              <w:t xml:space="preserve"> Vacancy and Absorption</w:t>
            </w:r>
          </w:p>
          <w:p w14:paraId="774F8D09" w14:textId="360C06F7" w:rsidR="0088554C" w:rsidRDefault="00832190" w:rsidP="0088554C">
            <w:pPr>
              <w:rPr>
                <w:rFonts w:ascii="Calibri" w:hAnsi="Calibri"/>
                <w:bCs/>
                <w:iCs/>
                <w:kern w:val="0"/>
                <w:sz w:val="20"/>
                <w:szCs w:val="16"/>
              </w:rPr>
            </w:pPr>
            <w:r w:rsidRPr="00832190">
              <w:rPr>
                <w:rFonts w:ascii="Calibri" w:hAnsi="Calibri"/>
                <w:noProof/>
                <w:kern w:val="0"/>
                <w:sz w:val="20"/>
                <w:szCs w:val="16"/>
                <w:highlight w:val="yellow"/>
              </w:rPr>
              <mc:AlternateContent>
                <mc:Choice Requires="wps">
                  <w:drawing>
                    <wp:anchor distT="0" distB="0" distL="114300" distR="114300" simplePos="0" relativeHeight="252064768" behindDoc="0" locked="0" layoutInCell="1" allowOverlap="1" wp14:anchorId="0673FA44" wp14:editId="125A9E68">
                      <wp:simplePos x="0" y="0"/>
                      <wp:positionH relativeFrom="column">
                        <wp:posOffset>5438775</wp:posOffset>
                      </wp:positionH>
                      <wp:positionV relativeFrom="paragraph">
                        <wp:posOffset>1913890</wp:posOffset>
                      </wp:positionV>
                      <wp:extent cx="734695" cy="285750"/>
                      <wp:effectExtent l="381000" t="342900" r="27305" b="19050"/>
                      <wp:wrapNone/>
                      <wp:docPr id="18" name="Rounded Rectangular Callout 25"/>
                      <wp:cNvGraphicFramePr/>
                      <a:graphic xmlns:a="http://schemas.openxmlformats.org/drawingml/2006/main">
                        <a:graphicData uri="http://schemas.microsoft.com/office/word/2010/wordprocessingShape">
                          <wps:wsp>
                            <wps:cNvSpPr/>
                            <wps:spPr>
                              <a:xfrm>
                                <a:off x="0" y="0"/>
                                <a:ext cx="734695" cy="285750"/>
                              </a:xfrm>
                              <a:prstGeom prst="wedgeRoundRectCallout">
                                <a:avLst>
                                  <a:gd name="adj1" fmla="val -100014"/>
                                  <a:gd name="adj2" fmla="val -169093"/>
                                  <a:gd name="adj3" fmla="val 16667"/>
                                </a:avLst>
                              </a:prstGeom>
                              <a:solidFill>
                                <a:srgbClr val="FFFF00"/>
                              </a:solidFill>
                              <a:ln w="25400" cap="flat" cmpd="sng" algn="ctr">
                                <a:solidFill>
                                  <a:srgbClr val="4F81BD">
                                    <a:shade val="50000"/>
                                  </a:srgbClr>
                                </a:solidFill>
                                <a:prstDash val="solid"/>
                              </a:ln>
                              <a:effectLst/>
                            </wps:spPr>
                            <wps:txbx>
                              <w:txbxContent>
                                <w:p w14:paraId="674DFDBC" w14:textId="77777777" w:rsidR="00AC486A" w:rsidRPr="003F33DA" w:rsidRDefault="00AC486A" w:rsidP="00832190">
                                  <w:pPr>
                                    <w:jc w:val="center"/>
                                    <w:rPr>
                                      <w:b/>
                                      <w:color w:val="000000" w:themeColor="text1"/>
                                    </w:rPr>
                                  </w:pPr>
                                  <w:r w:rsidRPr="003F33DA">
                                    <w:rPr>
                                      <w:b/>
                                      <w:color w:val="000000" w:themeColor="text1"/>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73FA4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5" o:spid="_x0000_s1026" type="#_x0000_t62" style="position:absolute;left:0;text-align:left;margin-left:428.25pt;margin-top:150.7pt;width:57.85pt;height:22.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" adj="-10803,-25724" fillcolor="yellow" strokecolor="#385d8a" strokeweight="2pt">
                      <v:textbox>
                        <w:txbxContent>
                          <w:p w14:paraId="674DFDBC" w14:textId="77777777" w:rsidR="00AC486A" w:rsidRPr="003F33DA" w:rsidRDefault="00AC486A" w:rsidP="00832190">
                            <w:pPr>
                              <w:jc w:val="center"/>
                              <w:rPr>
                                <w:b/>
                                <w:color w:val="000000" w:themeColor="text1"/>
                              </w:rPr>
                            </w:pPr>
                            <w:r w:rsidRPr="003F33DA">
                              <w:rPr>
                                <w:b/>
                                <w:color w:val="000000" w:themeColor="text1"/>
                              </w:rPr>
                              <w:t>Subject</w:t>
                            </w:r>
                          </w:p>
                        </w:txbxContent>
                      </v:textbox>
                    </v:shape>
                  </w:pict>
                </mc:Fallback>
              </mc:AlternateContent>
            </w:r>
            <w:r w:rsidR="0088554C" w:rsidRPr="004E1009">
              <w:rPr>
                <w:rFonts w:ascii="Calibri" w:hAnsi="Calibri"/>
                <w:noProof/>
                <w:kern w:val="0"/>
                <w:sz w:val="20"/>
                <w:szCs w:val="16"/>
              </w:rPr>
              <w:t xml:space="preserve">With respect to the subject’s immediate </w:t>
            </w:r>
            <w:r w:rsidR="0088554C">
              <w:rPr>
                <w:rFonts w:ascii="Calibri" w:hAnsi="Calibri"/>
                <w:noProof/>
                <w:kern w:val="0"/>
                <w:sz w:val="20"/>
                <w:szCs w:val="16"/>
              </w:rPr>
              <w:t>Tigard / King City</w:t>
            </w:r>
            <w:r w:rsidR="0088554C" w:rsidRPr="004E1009">
              <w:rPr>
                <w:rFonts w:ascii="Calibri" w:hAnsi="Calibri"/>
                <w:noProof/>
                <w:kern w:val="0"/>
                <w:sz w:val="20"/>
                <w:szCs w:val="16"/>
              </w:rPr>
              <w:t xml:space="preserve"> submarket, our research indicates there currently are no vacant bank or credit union branches.  The map </w:t>
            </w:r>
            <w:r w:rsidR="0088554C">
              <w:rPr>
                <w:rFonts w:ascii="Calibri" w:hAnsi="Calibri"/>
                <w:noProof/>
                <w:kern w:val="0"/>
                <w:sz w:val="20"/>
                <w:szCs w:val="16"/>
              </w:rPr>
              <w:t>at right</w:t>
            </w:r>
            <w:r w:rsidR="0088554C" w:rsidRPr="004E1009">
              <w:rPr>
                <w:rFonts w:ascii="Calibri" w:hAnsi="Calibri"/>
                <w:noProof/>
                <w:kern w:val="0"/>
                <w:sz w:val="20"/>
                <w:szCs w:val="16"/>
              </w:rPr>
              <w:t xml:space="preserve"> shows the subject </w:t>
            </w:r>
            <w:r w:rsidR="0088554C">
              <w:rPr>
                <w:rFonts w:ascii="Calibri" w:hAnsi="Calibri"/>
                <w:noProof/>
                <w:kern w:val="0"/>
                <w:sz w:val="20"/>
                <w:szCs w:val="16"/>
              </w:rPr>
              <w:t>Bank of the West</w:t>
            </w:r>
            <w:r w:rsidR="0088554C" w:rsidRPr="004E1009">
              <w:rPr>
                <w:rFonts w:ascii="Calibri" w:hAnsi="Calibri"/>
                <w:noProof/>
                <w:kern w:val="0"/>
                <w:sz w:val="20"/>
                <w:szCs w:val="16"/>
              </w:rPr>
              <w:t xml:space="preserve"> branch relative to other bank branches in the area.  The subject is located</w:t>
            </w:r>
            <w:r w:rsidR="0088554C">
              <w:rPr>
                <w:rFonts w:ascii="Calibri" w:hAnsi="Calibri"/>
                <w:noProof/>
                <w:kern w:val="0"/>
                <w:sz w:val="20"/>
                <w:szCs w:val="16"/>
              </w:rPr>
              <w:t xml:space="preserve"> along the south side of SW Durham Road, just west of Pacific Highway 99W, and</w:t>
            </w:r>
            <w:r w:rsidR="0088554C" w:rsidRPr="004E1009">
              <w:rPr>
                <w:rFonts w:ascii="Calibri" w:hAnsi="Calibri"/>
                <w:noProof/>
                <w:kern w:val="0"/>
                <w:sz w:val="20"/>
                <w:szCs w:val="16"/>
              </w:rPr>
              <w:t xml:space="preserve"> at the </w:t>
            </w:r>
            <w:r w:rsidR="0088554C">
              <w:rPr>
                <w:rFonts w:ascii="Calibri" w:hAnsi="Calibri"/>
                <w:noProof/>
                <w:kern w:val="0"/>
                <w:sz w:val="20"/>
                <w:szCs w:val="16"/>
              </w:rPr>
              <w:t>north main entrance to Tigard Towne Square, a neighborhood shopping center.  Within this shopping center there are (3) competing bank branchs (Bank of the West, Chase and Homestreet – all on satellite pad sites), plus U.S.Bank, KeyBank and Bank of America within one to two blocks to the west / northwest. Wells Fargo and Washington Federal maintain branches two blocks north at Tigard Promenade shopping center.</w:t>
            </w:r>
          </w:p>
          <w:p w14:paraId="2383F455" w14:textId="54E8CE62" w:rsidR="0088554C" w:rsidRDefault="0088554C" w:rsidP="0088554C">
            <w:pPr>
              <w:rPr>
                <w:rFonts w:ascii="Calibri" w:hAnsi="Calibri"/>
                <w:bCs/>
                <w:iCs/>
                <w:kern w:val="0"/>
                <w:sz w:val="20"/>
                <w:szCs w:val="16"/>
              </w:rPr>
            </w:pPr>
          </w:p>
          <w:p w14:paraId="02425627" w14:textId="77777777" w:rsidR="00C135E1" w:rsidRDefault="00C135E1" w:rsidP="0088554C">
            <w:pPr>
              <w:rPr>
                <w:rFonts w:ascii="Calibri" w:hAnsi="Calibri"/>
                <w:bCs/>
                <w:iCs/>
                <w:kern w:val="0"/>
                <w:sz w:val="20"/>
                <w:szCs w:val="16"/>
              </w:rPr>
            </w:pPr>
          </w:p>
          <w:p w14:paraId="184130FB" w14:textId="725542EA" w:rsidR="0088554C" w:rsidRDefault="0088554C" w:rsidP="0088554C">
            <w:pPr>
              <w:rPr>
                <w:rFonts w:ascii="Calibri" w:hAnsi="Calibri"/>
                <w:kern w:val="0"/>
                <w:sz w:val="20"/>
                <w:szCs w:val="16"/>
              </w:rPr>
            </w:pPr>
          </w:p>
          <w:p w14:paraId="1800C755" w14:textId="4C8B4263" w:rsidR="0088554C" w:rsidRDefault="0088554C" w:rsidP="0088554C">
            <w:pPr>
              <w:rPr>
                <w:rFonts w:ascii="Calibri" w:hAnsi="Calibri"/>
                <w:bCs/>
                <w:iCs/>
                <w:kern w:val="0"/>
                <w:sz w:val="20"/>
                <w:szCs w:val="16"/>
              </w:rPr>
            </w:pPr>
            <w:r>
              <w:rPr>
                <w:rFonts w:ascii="Calibri" w:hAnsi="Calibri"/>
                <w:kern w:val="0"/>
                <w:sz w:val="20"/>
                <w:szCs w:val="16"/>
              </w:rPr>
              <w:t xml:space="preserve">In addition to the preceding, </w:t>
            </w:r>
            <w:r w:rsidRPr="00E11F9E">
              <w:rPr>
                <w:rFonts w:ascii="Calibri" w:hAnsi="Calibri"/>
                <w:kern w:val="0"/>
                <w:sz w:val="20"/>
                <w:szCs w:val="16"/>
              </w:rPr>
              <w:t xml:space="preserve">market research published by </w:t>
            </w:r>
            <w:r w:rsidRPr="00E11F9E">
              <w:rPr>
                <w:rFonts w:ascii="Calibri" w:hAnsi="Calibri"/>
                <w:b/>
                <w:kern w:val="0"/>
                <w:sz w:val="20"/>
                <w:szCs w:val="16"/>
              </w:rPr>
              <w:t>CoStar</w:t>
            </w:r>
            <w:r w:rsidRPr="00E11F9E">
              <w:rPr>
                <w:rFonts w:ascii="Calibri" w:hAnsi="Calibri"/>
                <w:kern w:val="0"/>
                <w:sz w:val="20"/>
                <w:szCs w:val="16"/>
              </w:rPr>
              <w:t xml:space="preserve"> estimat</w:t>
            </w:r>
            <w:r>
              <w:rPr>
                <w:rFonts w:ascii="Calibri" w:hAnsi="Calibri"/>
                <w:kern w:val="0"/>
                <w:sz w:val="20"/>
                <w:szCs w:val="16"/>
              </w:rPr>
              <w:t xml:space="preserve">es that for the </w:t>
            </w:r>
            <w:r w:rsidRPr="00D43C06">
              <w:rPr>
                <w:rFonts w:ascii="Calibri" w:hAnsi="Calibri"/>
                <w:kern w:val="0"/>
                <w:sz w:val="20"/>
                <w:szCs w:val="16"/>
                <w:u w:val="single"/>
              </w:rPr>
              <w:t>Portland-Vancouver metro area</w:t>
            </w:r>
            <w:r>
              <w:rPr>
                <w:rFonts w:ascii="Calibri" w:hAnsi="Calibri"/>
                <w:kern w:val="0"/>
                <w:sz w:val="20"/>
                <w:szCs w:val="16"/>
              </w:rPr>
              <w:t>, there is a total</w:t>
            </w:r>
            <w:r w:rsidRPr="00E11F9E">
              <w:rPr>
                <w:rFonts w:ascii="Calibri" w:hAnsi="Calibri"/>
                <w:kern w:val="0"/>
                <w:sz w:val="20"/>
                <w:szCs w:val="16"/>
              </w:rPr>
              <w:t xml:space="preserve"> </w:t>
            </w:r>
            <w:r>
              <w:rPr>
                <w:rFonts w:ascii="Calibri" w:hAnsi="Calibri"/>
                <w:kern w:val="0"/>
                <w:sz w:val="20"/>
                <w:szCs w:val="16"/>
              </w:rPr>
              <w:t xml:space="preserve">bank branch </w:t>
            </w:r>
            <w:r w:rsidRPr="00E11F9E">
              <w:rPr>
                <w:rFonts w:ascii="Calibri" w:hAnsi="Calibri"/>
                <w:kern w:val="0"/>
                <w:sz w:val="20"/>
                <w:szCs w:val="16"/>
              </w:rPr>
              <w:t xml:space="preserve">vacancy of </w:t>
            </w:r>
            <w:r>
              <w:rPr>
                <w:rFonts w:ascii="Calibri" w:hAnsi="Calibri"/>
                <w:kern w:val="0"/>
                <w:sz w:val="20"/>
                <w:szCs w:val="16"/>
              </w:rPr>
              <w:t>1.0</w:t>
            </w:r>
            <w:r w:rsidRPr="00E11F9E">
              <w:rPr>
                <w:rFonts w:ascii="Calibri" w:hAnsi="Calibri"/>
                <w:kern w:val="0"/>
                <w:sz w:val="20"/>
                <w:szCs w:val="16"/>
              </w:rPr>
              <w:t>% (</w:t>
            </w:r>
            <w:r>
              <w:rPr>
                <w:rFonts w:ascii="Calibri" w:hAnsi="Calibri"/>
                <w:kern w:val="0"/>
                <w:sz w:val="20"/>
                <w:szCs w:val="16"/>
              </w:rPr>
              <w:t>16,807</w:t>
            </w:r>
            <w:r w:rsidRPr="00E11F9E">
              <w:rPr>
                <w:rFonts w:ascii="Calibri" w:hAnsi="Calibri"/>
                <w:kern w:val="0"/>
                <w:sz w:val="20"/>
                <w:szCs w:val="16"/>
              </w:rPr>
              <w:t xml:space="preserve"> SF out of </w:t>
            </w:r>
            <w:r>
              <w:rPr>
                <w:rFonts w:ascii="Calibri" w:hAnsi="Calibri"/>
                <w:kern w:val="0"/>
                <w:sz w:val="20"/>
                <w:szCs w:val="16"/>
              </w:rPr>
              <w:t>1</w:t>
            </w:r>
            <w:r w:rsidRPr="00E11F9E">
              <w:rPr>
                <w:rFonts w:ascii="Calibri" w:hAnsi="Calibri"/>
                <w:kern w:val="0"/>
                <w:sz w:val="20"/>
                <w:szCs w:val="16"/>
              </w:rPr>
              <w:t>,</w:t>
            </w:r>
            <w:r>
              <w:rPr>
                <w:rFonts w:ascii="Calibri" w:hAnsi="Calibri"/>
                <w:kern w:val="0"/>
                <w:sz w:val="20"/>
                <w:szCs w:val="16"/>
              </w:rPr>
              <w:t>606</w:t>
            </w:r>
            <w:r w:rsidRPr="00E11F9E">
              <w:rPr>
                <w:rFonts w:ascii="Calibri" w:hAnsi="Calibri"/>
                <w:kern w:val="0"/>
                <w:sz w:val="20"/>
                <w:szCs w:val="16"/>
              </w:rPr>
              <w:t>,</w:t>
            </w:r>
            <w:r>
              <w:rPr>
                <w:rFonts w:ascii="Calibri" w:hAnsi="Calibri"/>
                <w:kern w:val="0"/>
                <w:sz w:val="20"/>
                <w:szCs w:val="16"/>
              </w:rPr>
              <w:t>240</w:t>
            </w:r>
            <w:r w:rsidRPr="00E11F9E">
              <w:rPr>
                <w:rFonts w:ascii="Calibri" w:hAnsi="Calibri"/>
                <w:kern w:val="0"/>
                <w:sz w:val="20"/>
                <w:szCs w:val="16"/>
              </w:rPr>
              <w:t xml:space="preserve"> SF; </w:t>
            </w:r>
            <w:r>
              <w:rPr>
                <w:rFonts w:ascii="Calibri" w:hAnsi="Calibri"/>
                <w:kern w:val="0"/>
                <w:sz w:val="20"/>
                <w:szCs w:val="16"/>
              </w:rPr>
              <w:t>333</w:t>
            </w:r>
            <w:r w:rsidRPr="00E11F9E">
              <w:rPr>
                <w:rFonts w:ascii="Calibri" w:hAnsi="Calibri"/>
                <w:kern w:val="0"/>
                <w:sz w:val="20"/>
                <w:szCs w:val="16"/>
              </w:rPr>
              <w:t xml:space="preserve"> properties</w:t>
            </w:r>
            <w:r>
              <w:rPr>
                <w:rFonts w:ascii="Calibri" w:hAnsi="Calibri"/>
                <w:kern w:val="0"/>
                <w:sz w:val="20"/>
                <w:szCs w:val="16"/>
              </w:rPr>
              <w:t xml:space="preserve"> surveyed</w:t>
            </w:r>
            <w:r w:rsidRPr="00E11F9E">
              <w:rPr>
                <w:rFonts w:ascii="Calibri" w:hAnsi="Calibri"/>
                <w:kern w:val="0"/>
                <w:sz w:val="20"/>
                <w:szCs w:val="16"/>
              </w:rPr>
              <w:t xml:space="preserve">) as of </w:t>
            </w:r>
            <w:r>
              <w:rPr>
                <w:rFonts w:ascii="Calibri" w:hAnsi="Calibri"/>
                <w:kern w:val="0"/>
                <w:sz w:val="20"/>
                <w:szCs w:val="16"/>
              </w:rPr>
              <w:t>November</w:t>
            </w:r>
            <w:r w:rsidRPr="00E11F9E">
              <w:rPr>
                <w:rFonts w:ascii="Calibri" w:hAnsi="Calibri"/>
                <w:kern w:val="0"/>
                <w:sz w:val="20"/>
                <w:szCs w:val="16"/>
              </w:rPr>
              <w:t xml:space="preserve"> 201</w:t>
            </w:r>
            <w:r>
              <w:rPr>
                <w:rFonts w:ascii="Calibri" w:hAnsi="Calibri"/>
                <w:kern w:val="0"/>
                <w:sz w:val="20"/>
                <w:szCs w:val="16"/>
              </w:rPr>
              <w:t>8</w:t>
            </w:r>
            <w:r w:rsidRPr="00E11F9E">
              <w:rPr>
                <w:rFonts w:ascii="Calibri" w:hAnsi="Calibri"/>
                <w:kern w:val="0"/>
                <w:sz w:val="20"/>
                <w:szCs w:val="16"/>
              </w:rPr>
              <w:t xml:space="preserve">, with positive net absorption of </w:t>
            </w:r>
            <w:r>
              <w:rPr>
                <w:rFonts w:ascii="Calibri" w:hAnsi="Calibri"/>
                <w:kern w:val="0"/>
                <w:sz w:val="20"/>
                <w:szCs w:val="16"/>
              </w:rPr>
              <w:t>18,718</w:t>
            </w:r>
            <w:r w:rsidRPr="00E11F9E">
              <w:rPr>
                <w:rFonts w:ascii="Calibri" w:hAnsi="Calibri"/>
                <w:kern w:val="0"/>
                <w:sz w:val="20"/>
                <w:szCs w:val="16"/>
              </w:rPr>
              <w:t xml:space="preserve"> SF over the past 12 months. </w:t>
            </w:r>
            <w:r>
              <w:rPr>
                <w:rFonts w:ascii="Calibri" w:hAnsi="Calibri"/>
                <w:kern w:val="0"/>
                <w:sz w:val="20"/>
                <w:szCs w:val="16"/>
              </w:rPr>
              <w:t xml:space="preserve">The 5-year average vacancy is somewhat higher at 3.7%, but still fairly low which suggests very strong market conditions for bank branch space.  </w:t>
            </w:r>
            <w:r w:rsidRPr="00E11F9E">
              <w:rPr>
                <w:rFonts w:ascii="Calibri" w:hAnsi="Calibri"/>
                <w:kern w:val="0"/>
                <w:sz w:val="20"/>
                <w:szCs w:val="16"/>
              </w:rPr>
              <w:t xml:space="preserve">Average asking rental rates </w:t>
            </w:r>
            <w:r>
              <w:rPr>
                <w:rFonts w:ascii="Calibri" w:hAnsi="Calibri"/>
                <w:kern w:val="0"/>
                <w:sz w:val="20"/>
                <w:szCs w:val="16"/>
              </w:rPr>
              <w:t xml:space="preserve">are currently quoted at $16.64 per SF (predominantly NNN), which is below the 5-year average of $23.06 per SF.  However, it is important to note that with such a small sampling availability of bank branch space, these asking rates can be a weak indicator of market bank branch rental rates as a whole.  </w:t>
            </w:r>
          </w:p>
          <w:p w14:paraId="70EBB98E" w14:textId="77777777" w:rsidR="0088554C" w:rsidRDefault="0088554C" w:rsidP="0088554C">
            <w:pPr>
              <w:rPr>
                <w:rFonts w:ascii="Calibri" w:hAnsi="Calibri"/>
                <w:bCs/>
                <w:iCs/>
                <w:kern w:val="0"/>
                <w:sz w:val="20"/>
                <w:szCs w:val="16"/>
              </w:rPr>
            </w:pPr>
          </w:p>
          <w:p w14:paraId="1E3A66D6" w14:textId="77777777" w:rsidR="0088554C" w:rsidRDefault="0088554C" w:rsidP="0088554C">
            <w:pPr>
              <w:rPr>
                <w:rFonts w:ascii="Calibri" w:hAnsi="Calibri"/>
                <w:bCs/>
                <w:iCs/>
                <w:kern w:val="0"/>
                <w:sz w:val="20"/>
                <w:szCs w:val="16"/>
              </w:rPr>
            </w:pPr>
          </w:p>
          <w:p w14:paraId="4187E919" w14:textId="77777777" w:rsidR="0088554C" w:rsidRPr="00C135E1" w:rsidRDefault="0088554C" w:rsidP="0088554C">
            <w:pPr>
              <w:jc w:val="center"/>
              <w:rPr>
                <w:rFonts w:ascii="Calibri" w:hAnsi="Calibri"/>
                <w:color w:val="1E4959"/>
                <w:kern w:val="0"/>
                <w:sz w:val="20"/>
                <w:szCs w:val="16"/>
                <w:u w:val="single"/>
              </w:rPr>
            </w:pPr>
            <w:r w:rsidRPr="00C135E1">
              <w:rPr>
                <w:rFonts w:ascii="Calibri" w:hAnsi="Calibri"/>
                <w:color w:val="1E4959"/>
                <w:kern w:val="0"/>
                <w:sz w:val="20"/>
                <w:szCs w:val="16"/>
                <w:u w:val="single"/>
              </w:rPr>
              <w:t>Portland- Vancouver Metro Bank Branch Survey</w:t>
            </w:r>
          </w:p>
          <w:p w14:paraId="16063741" w14:textId="77777777" w:rsidR="0088554C" w:rsidRPr="00C135E1" w:rsidRDefault="0088554C" w:rsidP="0088554C">
            <w:pPr>
              <w:pStyle w:val="ChartTitle"/>
              <w:rPr>
                <w:rFonts w:ascii="Calibri" w:hAnsi="Calibri"/>
                <w:kern w:val="0"/>
                <w:sz w:val="20"/>
                <w:szCs w:val="20"/>
              </w:rPr>
            </w:pPr>
            <w:r>
              <w:drawing>
                <wp:inline distT="0" distB="0" distL="0" distR="0" wp14:anchorId="759DFDC1" wp14:editId="491CDA8F">
                  <wp:extent cx="5645426" cy="180919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1862" cy="1814461"/>
                          </a:xfrm>
                          <a:prstGeom prst="rect">
                            <a:avLst/>
                          </a:prstGeom>
                        </pic:spPr>
                      </pic:pic>
                    </a:graphicData>
                  </a:graphic>
                </wp:inline>
              </w:drawing>
            </w:r>
          </w:p>
          <w:p w14:paraId="078283EC" w14:textId="77777777" w:rsidR="0088554C" w:rsidRPr="00C135E1" w:rsidRDefault="0088554C" w:rsidP="0088554C">
            <w:pPr>
              <w:widowControl w:val="0"/>
              <w:jc w:val="center"/>
              <w:rPr>
                <w:rFonts w:ascii="Calibri" w:hAnsi="Calibri"/>
                <w:kern w:val="0"/>
                <w:sz w:val="20"/>
                <w:szCs w:val="20"/>
              </w:rPr>
            </w:pPr>
          </w:p>
          <w:p w14:paraId="350B96E7" w14:textId="77777777" w:rsidR="0088554C" w:rsidRPr="00C135E1" w:rsidRDefault="0088554C" w:rsidP="0088554C">
            <w:pPr>
              <w:widowControl w:val="0"/>
              <w:jc w:val="center"/>
              <w:rPr>
                <w:rFonts w:ascii="Calibri" w:hAnsi="Calibri"/>
                <w:kern w:val="0"/>
                <w:sz w:val="20"/>
                <w:szCs w:val="20"/>
              </w:rPr>
            </w:pPr>
          </w:p>
          <w:p w14:paraId="18A8EF2B" w14:textId="77777777" w:rsidR="0088554C" w:rsidRPr="00C135E1" w:rsidRDefault="0088554C" w:rsidP="0088554C">
            <w:pPr>
              <w:widowControl w:val="0"/>
              <w:jc w:val="center"/>
              <w:rPr>
                <w:rFonts w:ascii="Calibri" w:hAnsi="Calibri"/>
                <w:kern w:val="0"/>
                <w:sz w:val="20"/>
                <w:szCs w:val="20"/>
              </w:rPr>
            </w:pPr>
          </w:p>
          <w:p w14:paraId="23EBF088" w14:textId="77777777" w:rsidR="0088554C" w:rsidRPr="00C135E1" w:rsidRDefault="0088554C" w:rsidP="0088554C">
            <w:pPr>
              <w:widowControl w:val="0"/>
              <w:jc w:val="center"/>
              <w:rPr>
                <w:rFonts w:ascii="Calibri" w:hAnsi="Calibri"/>
                <w:kern w:val="0"/>
                <w:sz w:val="20"/>
                <w:szCs w:val="20"/>
              </w:rPr>
            </w:pPr>
          </w:p>
          <w:p w14:paraId="2D7755D1" w14:textId="77777777" w:rsidR="0088554C" w:rsidRPr="00C135E1" w:rsidRDefault="0088554C" w:rsidP="0088554C">
            <w:pPr>
              <w:widowControl w:val="0"/>
              <w:jc w:val="center"/>
              <w:rPr>
                <w:rFonts w:ascii="Calibri" w:hAnsi="Calibri"/>
                <w:kern w:val="0"/>
                <w:sz w:val="20"/>
                <w:szCs w:val="20"/>
              </w:rPr>
            </w:pPr>
          </w:p>
          <w:p w14:paraId="5624068B" w14:textId="77777777" w:rsidR="0088554C" w:rsidRPr="00C135E1" w:rsidRDefault="0088554C" w:rsidP="0088554C">
            <w:pPr>
              <w:widowControl w:val="0"/>
              <w:jc w:val="center"/>
              <w:rPr>
                <w:rFonts w:ascii="Calibri" w:hAnsi="Calibri"/>
                <w:kern w:val="0"/>
                <w:sz w:val="20"/>
                <w:szCs w:val="20"/>
              </w:rPr>
            </w:pPr>
            <w:r>
              <w:rPr>
                <w:noProof/>
              </w:rPr>
              <w:lastRenderedPageBreak/>
              <w:drawing>
                <wp:inline distT="0" distB="0" distL="0" distR="0" wp14:anchorId="72F98D1E" wp14:editId="6AA7AAB0">
                  <wp:extent cx="4683125" cy="189002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49" cy="1905528"/>
                          </a:xfrm>
                          <a:prstGeom prst="rect">
                            <a:avLst/>
                          </a:prstGeom>
                        </pic:spPr>
                      </pic:pic>
                    </a:graphicData>
                  </a:graphic>
                </wp:inline>
              </w:drawing>
            </w:r>
          </w:p>
          <w:p w14:paraId="3F1BF79C" w14:textId="77777777" w:rsidR="0088554C" w:rsidRPr="00E463B3" w:rsidRDefault="0088554C" w:rsidP="0088554C">
            <w:pPr>
              <w:keepNext/>
              <w:numPr>
                <w:ilvl w:val="1"/>
                <w:numId w:val="0"/>
              </w:numPr>
              <w:spacing w:before="200"/>
              <w:outlineLvl w:val="2"/>
              <w:rPr>
                <w:rFonts w:eastAsiaTheme="majorEastAsia" w:cstheme="majorBidi"/>
                <w:bCs/>
                <w:color w:val="1E4959"/>
                <w:sz w:val="24"/>
              </w:rPr>
            </w:pPr>
            <w:r w:rsidRPr="00E463B3">
              <w:rPr>
                <w:rFonts w:eastAsiaTheme="majorEastAsia" w:cstheme="majorBidi"/>
                <w:color w:val="1E4959"/>
                <w:sz w:val="24"/>
              </w:rPr>
              <w:t>Conclusion</w:t>
            </w:r>
          </w:p>
          <w:p w14:paraId="2EF6F1D7" w14:textId="77777777" w:rsidR="0088554C" w:rsidRPr="00C135E1" w:rsidRDefault="0088554C" w:rsidP="0088554C">
            <w:pPr>
              <w:rPr>
                <w:rFonts w:ascii="Calibri" w:hAnsi="Calibri"/>
                <w:kern w:val="0"/>
                <w:sz w:val="20"/>
                <w:szCs w:val="16"/>
                <w:highlight w:val="yellow"/>
              </w:rPr>
            </w:pPr>
            <w:r w:rsidRPr="00C135E1">
              <w:rPr>
                <w:rFonts w:ascii="Calibri" w:hAnsi="Calibri"/>
                <w:kern w:val="0"/>
                <w:sz w:val="20"/>
                <w:szCs w:val="16"/>
                <w:highlight w:val="yellow"/>
              </w:rPr>
              <w:t xml:space="preserve">In summary, the subject property is located in a large established suburban community that has experienced moderate growth in the past 10 years.  The Tigard area has a central proximity to the residential areas of southwest Portland, and is one of the major employment and retail centers of Washington County.  Thus, a stable, but strong demand for various classes of retail / commercial uses is anticipated to continue.  With expected population and employment growth, the subject's market area is anticipated to continue improving with a steady increase in the values for various classes of commercial properties. Due to the subject neighborhood's central proximity and relatively good highway and nearby Interstate 5 access, demand for retail / commercial uses in the local neighborhood is expected to continue for the foreseeable future. </w:t>
            </w:r>
          </w:p>
          <w:p w14:paraId="52A89A99" w14:textId="77777777" w:rsidR="0088554C" w:rsidRPr="00C135E1" w:rsidRDefault="0088554C" w:rsidP="0088554C">
            <w:pPr>
              <w:rPr>
                <w:rFonts w:ascii="Calibri" w:hAnsi="Calibri"/>
                <w:kern w:val="0"/>
                <w:sz w:val="20"/>
                <w:szCs w:val="16"/>
                <w:highlight w:val="yellow"/>
              </w:rPr>
            </w:pPr>
          </w:p>
          <w:p w14:paraId="293FC317" w14:textId="77777777" w:rsidR="0088554C" w:rsidRPr="00C135E1" w:rsidRDefault="0088554C" w:rsidP="0088554C">
            <w:pPr>
              <w:rPr>
                <w:rFonts w:ascii="Calibri" w:hAnsi="Calibri"/>
                <w:kern w:val="0"/>
                <w:sz w:val="20"/>
                <w:szCs w:val="16"/>
                <w:highlight w:val="yellow"/>
              </w:rPr>
            </w:pPr>
            <w:r w:rsidRPr="00C135E1">
              <w:rPr>
                <w:rFonts w:ascii="Calibri" w:hAnsi="Calibri"/>
                <w:kern w:val="0"/>
                <w:sz w:val="20"/>
                <w:szCs w:val="16"/>
                <w:highlight w:val="yellow"/>
              </w:rPr>
              <w:t xml:space="preserve">Finally, though there has been some noted consolidation in the banking world, especially with the rise of mobile banking services, demand for bank branch properties in the subject area is expected to continue at a stable level with declining concessions in the near term (1 to 2 years), and increasing rents and property values over the long-term (5 to 10 years).  Demand for bank branches with strong retail exposure (i.e. satellite or out-pads to good quality, anchored shopping centers) is expected to continue, with most national banks closing secondary or redundant locations through consolidations and mergers.  </w:t>
            </w:r>
          </w:p>
          <w:p w14:paraId="0E2C053A" w14:textId="77777777" w:rsidR="0088554C" w:rsidRPr="00C135E1" w:rsidRDefault="0088554C" w:rsidP="0088554C">
            <w:pPr>
              <w:rPr>
                <w:rFonts w:ascii="Calibri" w:hAnsi="Calibri"/>
                <w:kern w:val="0"/>
                <w:sz w:val="20"/>
                <w:szCs w:val="16"/>
                <w:highlight w:val="yellow"/>
              </w:rPr>
            </w:pPr>
          </w:p>
          <w:p w14:paraId="49D13A91" w14:textId="77777777" w:rsidR="0088554C" w:rsidRDefault="0088554C" w:rsidP="0088554C">
            <w:pPr>
              <w:rPr>
                <w:rFonts w:ascii="Calibri" w:hAnsi="Calibri"/>
                <w:kern w:val="0"/>
                <w:sz w:val="20"/>
                <w:szCs w:val="16"/>
              </w:rPr>
            </w:pPr>
            <w:r w:rsidRPr="00C135E1">
              <w:rPr>
                <w:rFonts w:ascii="Calibri" w:hAnsi="Calibri"/>
                <w:kern w:val="0"/>
                <w:sz w:val="20"/>
                <w:szCs w:val="16"/>
                <w:highlight w:val="yellow"/>
              </w:rPr>
              <w:t>Other than these preceding concerns, no other adverse influences were noted to exist in the immediate subject area, which would have a negative impact on the subject’s value or its marketability.</w:t>
            </w:r>
          </w:p>
          <w:p w14:paraId="7B0D00A9" w14:textId="77777777" w:rsidR="003F2C0F" w:rsidRPr="003237B0" w:rsidRDefault="003F2C0F" w:rsidP="0088554C">
            <w:pPr>
              <w:rPr>
                <w:rFonts w:ascii="Calibri" w:hAnsi="Calibri"/>
                <w:kern w:val="0"/>
                <w:sz w:val="20"/>
                <w:szCs w:val="20"/>
              </w:rPr>
            </w:pPr>
          </w:p>
        </w:tc>
      </w:tr>
    </w:tbl>
    <w:p w14:paraId="0F8D0F6B" w14:textId="31953F02" w:rsidR="00223AC5" w:rsidRPr="00273918" w:rsidRDefault="00223AC5">
      <w:pPr>
        <w:rPr>
          <w:sz w:val="20"/>
          <w:szCs w:val="22"/>
        </w:rPr>
      </w:pPr>
    </w:p>
    <w:p w14:paraId="363BA5B8" w14:textId="77777777" w:rsidR="00223AC5" w:rsidRPr="00273918"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73C2BA" w14:textId="77777777" w:rsidR="00E4751D" w:rsidRDefault="0088554C" w:rsidP="0088554C">
            <w:pPr>
              <w:rPr>
                <w:rFonts w:ascii="Calibri" w:hAnsi="Calibri"/>
                <w:kern w:val="0"/>
                <w:sz w:val="20"/>
                <w:szCs w:val="16"/>
                <w:highlight w:val="yellow"/>
              </w:rPr>
            </w:pPr>
            <w:r w:rsidRPr="0088554C">
              <w:rPr>
                <w:rFonts w:ascii="Calibri" w:hAnsi="Calibri"/>
                <w:kern w:val="0"/>
                <w:sz w:val="20"/>
                <w:szCs w:val="16"/>
                <w:highlight w:val="yellow"/>
              </w:rPr>
              <w:t xml:space="preserve">Public records indicate the property is owned by RH &amp; LS Enterprises, LLC (contact:  Helen Hanson; 541.671.0833), which purchased the subject ground leased fee interest in May 2011 for reported consideration of $1,370,000. Discussions with the owner representative indicate this was market transaction at a negotiated price, with the terms cash to the seller.  </w:t>
            </w:r>
          </w:p>
          <w:p w14:paraId="17156F3D" w14:textId="77777777" w:rsidR="00E4751D" w:rsidRDefault="00E4751D" w:rsidP="00E4751D">
            <w:pPr>
              <w:rPr>
                <w:rFonts w:ascii="Calibri" w:hAnsi="Calibri"/>
                <w:kern w:val="0"/>
                <w:sz w:val="20"/>
                <w:szCs w:val="16"/>
              </w:rPr>
            </w:pPr>
          </w:p>
          <w:p w14:paraId="2C5925D8" w14:textId="77777777" w:rsidR="00E4751D" w:rsidRPr="00B71B8A" w:rsidRDefault="00A819B6" w:rsidP="00E4751D">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F190A19B189142A4ACD9AD02837142C7"/>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E4751D">
                  <w:rPr>
                    <w:rFonts w:ascii="Calibri" w:hAnsi="Calibri"/>
                    <w:kern w:val="0"/>
                    <w:sz w:val="20"/>
                    <w:szCs w:val="20"/>
                    <w:highlight w:val="green"/>
                  </w:rPr>
                  <w:t>A search of public records indicates no arm’s length transaction(s) involving the subject having occurred during the last three years</w:t>
                </w:r>
              </w:sdtContent>
            </w:sdt>
            <w:r w:rsidR="00E4751D" w:rsidRPr="002B4695">
              <w:rPr>
                <w:rFonts w:ascii="Calibri" w:hAnsi="Calibri"/>
                <w:kern w:val="0"/>
                <w:sz w:val="20"/>
                <w:szCs w:val="20"/>
                <w:highlight w:val="green"/>
              </w:rPr>
              <w:t>.</w:t>
            </w:r>
            <w:r w:rsidR="00E4751D" w:rsidRPr="00B71B8A">
              <w:rPr>
                <w:rFonts w:ascii="Calibri" w:hAnsi="Calibri"/>
                <w:kern w:val="0"/>
                <w:sz w:val="20"/>
                <w:szCs w:val="20"/>
              </w:rPr>
              <w:t xml:space="preserve"> </w:t>
            </w:r>
          </w:p>
          <w:p w14:paraId="730D8929" w14:textId="77777777" w:rsidR="00E4751D" w:rsidRPr="00B00F77" w:rsidRDefault="00E4751D" w:rsidP="00E4751D">
            <w:pPr>
              <w:rPr>
                <w:rFonts w:ascii="Calibri" w:hAnsi="Calibri"/>
                <w:kern w:val="0"/>
                <w:sz w:val="20"/>
                <w:szCs w:val="16"/>
              </w:rPr>
            </w:pPr>
          </w:p>
          <w:p w14:paraId="564496A4" w14:textId="77777777" w:rsidR="0088554C" w:rsidRPr="00200E93" w:rsidRDefault="0088554C" w:rsidP="0088554C">
            <w:pPr>
              <w:rPr>
                <w:rFonts w:ascii="Calibri" w:hAnsi="Calibri"/>
                <w:kern w:val="0"/>
                <w:sz w:val="20"/>
                <w:szCs w:val="16"/>
              </w:rPr>
            </w:pPr>
            <w:r w:rsidRPr="0088554C">
              <w:rPr>
                <w:rFonts w:ascii="Calibri" w:hAnsi="Calibri"/>
                <w:kern w:val="0"/>
                <w:sz w:val="20"/>
                <w:szCs w:val="16"/>
                <w:highlight w:val="yellow"/>
              </w:rPr>
              <w:t>The subject consists of a single-tenant bank branch which was constructed by the ground lessee – Umpqua Bank (originally as “South Umpqua Bank”) in 1999.  Prior uses of the site are unknown.  The subject ground lease originally began as a 20-year on February 12, 1999, and also included (2) 10-year options to extend.  In August 2018, the lease was renewed early for the first 10-year extension term, with (2) additional 10-year extension options added. Copies of these renewals and pertinent excerpts from the original ground are provided in the Addenda of this report.  Provided below is a Tenant Rent Roll which summarizes the current ground lease terms.</w:t>
            </w:r>
          </w:p>
          <w:p w14:paraId="2053E4D3" w14:textId="77777777" w:rsidR="0088554C" w:rsidRPr="00200E93" w:rsidRDefault="0088554C" w:rsidP="0088554C">
            <w:pPr>
              <w:rPr>
                <w:rFonts w:ascii="Calibri" w:hAnsi="Calibri"/>
                <w:kern w:val="0"/>
                <w:sz w:val="20"/>
                <w:szCs w:val="16"/>
              </w:rPr>
            </w:pPr>
          </w:p>
          <w:p w14:paraId="4D7E44EC" w14:textId="77777777" w:rsidR="0088554C" w:rsidRPr="00200E93" w:rsidRDefault="0088554C" w:rsidP="0088554C">
            <w:pPr>
              <w:jc w:val="center"/>
              <w:rPr>
                <w:rFonts w:ascii="Calibri" w:hAnsi="Calibri"/>
                <w:kern w:val="0"/>
                <w:sz w:val="20"/>
                <w:szCs w:val="16"/>
              </w:rPr>
            </w:pPr>
            <w:r w:rsidRPr="00200E93">
              <w:rPr>
                <w:rFonts w:ascii="Calibri" w:hAnsi="Calibri"/>
                <w:noProof/>
                <w:kern w:val="0"/>
                <w:sz w:val="20"/>
                <w:szCs w:val="16"/>
              </w:rPr>
              <w:lastRenderedPageBreak/>
              <w:drawing>
                <wp:inline distT="0" distB="0" distL="0" distR="0" wp14:anchorId="48EBAF24" wp14:editId="14AAE5DA">
                  <wp:extent cx="6614159" cy="2362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6619439" cy="2364086"/>
                          </a:xfrm>
                          <a:prstGeom prst="rect">
                            <a:avLst/>
                          </a:prstGeom>
                          <a:noFill/>
                          <a:ln>
                            <a:noFill/>
                          </a:ln>
                        </pic:spPr>
                      </pic:pic>
                    </a:graphicData>
                  </a:graphic>
                </wp:inline>
              </w:drawing>
            </w:r>
          </w:p>
          <w:p w14:paraId="0026FC83" w14:textId="77777777" w:rsidR="0088554C" w:rsidRDefault="0088554C" w:rsidP="0088554C">
            <w:pPr>
              <w:rPr>
                <w:rFonts w:ascii="Calibri" w:hAnsi="Calibri"/>
                <w:kern w:val="0"/>
                <w:sz w:val="20"/>
                <w:szCs w:val="16"/>
              </w:rPr>
            </w:pPr>
          </w:p>
          <w:p w14:paraId="72B1DAD8" w14:textId="77777777" w:rsidR="0088554C" w:rsidRDefault="0088554C" w:rsidP="0088554C">
            <w:pPr>
              <w:rPr>
                <w:rFonts w:ascii="Calibri" w:hAnsi="Calibri"/>
                <w:kern w:val="0"/>
                <w:sz w:val="20"/>
                <w:szCs w:val="16"/>
              </w:rPr>
            </w:pPr>
            <w:r w:rsidRPr="0088554C">
              <w:rPr>
                <w:rFonts w:ascii="Calibri" w:hAnsi="Calibri"/>
                <w:kern w:val="0"/>
                <w:sz w:val="20"/>
                <w:szCs w:val="16"/>
                <w:highlight w:val="yellow"/>
              </w:rPr>
              <w:t>Discussions with the owner contact / ground Lessor indicate the renewal for the current 10-year period was based on a continued CPI increase rather than the stipulated 11.5% return on the land value which would have resulted in a much lower rental rate.  Hence, the higher continued CPI increase was used for this renewal, which will likely continue over any future renewal periods.</w:t>
            </w:r>
          </w:p>
          <w:p w14:paraId="2C258596" w14:textId="77777777" w:rsidR="0088554C" w:rsidRDefault="0088554C" w:rsidP="0088554C">
            <w:pPr>
              <w:rPr>
                <w:rFonts w:ascii="Calibri" w:hAnsi="Calibri"/>
                <w:kern w:val="0"/>
                <w:sz w:val="20"/>
                <w:szCs w:val="16"/>
              </w:rPr>
            </w:pPr>
          </w:p>
          <w:p w14:paraId="368289C2" w14:textId="77777777" w:rsidR="0088554C" w:rsidRDefault="0088554C" w:rsidP="0088554C">
            <w:pPr>
              <w:rPr>
                <w:rFonts w:ascii="Calibri" w:hAnsi="Calibri"/>
                <w:kern w:val="0"/>
                <w:sz w:val="20"/>
                <w:szCs w:val="16"/>
              </w:rPr>
            </w:pPr>
            <w:r w:rsidRPr="00832190">
              <w:rPr>
                <w:rFonts w:ascii="Calibri" w:hAnsi="Calibri"/>
                <w:kern w:val="0"/>
                <w:sz w:val="20"/>
                <w:szCs w:val="16"/>
                <w:highlight w:val="yellow"/>
              </w:rPr>
              <w:t>As will be detailed in the following valuation analysis, the current contract ground rent is considered well above market, and will continue to be above market over the term of the current 10-year renewal term starting February 12, 2019.  In addition, it is considered likely the ground Lessee will renew its lease according to the terms indicated above for at least another two 10-year renewal terms.  Therefore, there is a significant measurable negative leasehold interest in the property, with the market value of the leased fee interest well exceeding the fee simple value of the underlying land.</w:t>
            </w:r>
            <w:r>
              <w:rPr>
                <w:rFonts w:ascii="Calibri" w:hAnsi="Calibri"/>
                <w:kern w:val="0"/>
                <w:sz w:val="20"/>
                <w:szCs w:val="16"/>
              </w:rPr>
              <w:t xml:space="preserve">  </w:t>
            </w:r>
          </w:p>
          <w:p w14:paraId="5625AB82" w14:textId="77777777" w:rsidR="00B16E10" w:rsidRPr="00597976" w:rsidRDefault="00B16E10" w:rsidP="0088554C">
            <w:pPr>
              <w:rPr>
                <w:rFonts w:ascii="Calibri" w:hAnsi="Calibri" w:cs="Arial"/>
                <w:kern w:val="0"/>
                <w:sz w:val="16"/>
                <w:szCs w:val="20"/>
              </w:rPr>
            </w:pPr>
          </w:p>
        </w:tc>
      </w:tr>
    </w:tbl>
    <w:p w14:paraId="4E43938C" w14:textId="78D4CC00" w:rsidR="00AC19FC" w:rsidRDefault="00AC19FC" w:rsidP="000659E2">
      <w:pPr>
        <w:jc w:val="left"/>
        <w:rPr>
          <w:rFonts w:ascii="Calibri" w:hAnsi="Calibri" w:cs="Arial"/>
          <w:kern w:val="0"/>
          <w:sz w:val="20"/>
          <w:szCs w:val="20"/>
        </w:rPr>
      </w:pPr>
    </w:p>
    <w:p w14:paraId="59450E6E" w14:textId="785C4BA4" w:rsidR="00C135E1" w:rsidRDefault="00C135E1" w:rsidP="000659E2">
      <w:pPr>
        <w:jc w:val="left"/>
        <w:rPr>
          <w:rFonts w:ascii="Calibri" w:hAnsi="Calibri" w:cs="Arial"/>
          <w:kern w:val="0"/>
          <w:sz w:val="20"/>
          <w:szCs w:val="2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5"/>
        <w:gridCol w:w="2160"/>
        <w:gridCol w:w="3240"/>
        <w:gridCol w:w="2970"/>
      </w:tblGrid>
      <w:tr w:rsidR="0098613F" w:rsidRPr="0083521D" w14:paraId="028CF087" w14:textId="77777777" w:rsidTr="00B42C64">
        <w:trPr>
          <w:cantSplit/>
          <w:tblHeader/>
        </w:trPr>
        <w:tc>
          <w:tcPr>
            <w:tcW w:w="1069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6FFECF6A"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AC486A" w:rsidRPr="00BB4904" w14:paraId="48B73099" w14:textId="77777777" w:rsidTr="00B42C64">
        <w:trPr>
          <w:cantSplit/>
        </w:trPr>
        <w:tc>
          <w:tcPr>
            <w:tcW w:w="2325" w:type="dxa"/>
            <w:tcBorders>
              <w:top w:val="single" w:sz="12" w:space="0" w:color="auto"/>
              <w:left w:val="single" w:sz="12" w:space="0" w:color="auto"/>
              <w:bottom w:val="dotted" w:sz="4" w:space="0" w:color="auto"/>
              <w:right w:val="dotted" w:sz="4" w:space="0" w:color="auto"/>
            </w:tcBorders>
          </w:tcPr>
          <w:p w14:paraId="7F201A3D" w14:textId="4E4D1519" w:rsidR="00AC486A" w:rsidRPr="00F603D7" w:rsidRDefault="00AC486A" w:rsidP="00AC486A">
            <w:pPr>
              <w:jc w:val="left"/>
              <w:rPr>
                <w:rFonts w:ascii="Calibri" w:hAnsi="Calibri" w:cs="Arial"/>
                <w:b/>
                <w:color w:val="1E4959"/>
                <w:kern w:val="0"/>
                <w:sz w:val="20"/>
                <w:szCs w:val="16"/>
              </w:rPr>
            </w:pPr>
            <w:r w:rsidRPr="00F603D7">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0D9B9B3C" w14:textId="652E72F6" w:rsidR="00AC486A" w:rsidRPr="00E84BB5" w:rsidRDefault="00AC486A" w:rsidP="00AC486A">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E84BB5">
              <w:rPr>
                <w:rFonts w:ascii="Calibri" w:hAnsi="Calibri" w:cs="Arial"/>
                <w:kern w:val="0"/>
                <w:sz w:val="20"/>
                <w:szCs w:val="16"/>
              </w:rPr>
              <w:t xml:space="preserve"> SF </w:t>
            </w:r>
            <w:sdt>
              <w:sdtPr>
                <w:rPr>
                  <w:rFonts w:ascii="Calibri" w:hAnsi="Calibri" w:cs="Arial"/>
                  <w:kern w:val="0"/>
                  <w:sz w:val="20"/>
                  <w:szCs w:val="16"/>
                  <w:highlight w:val="green"/>
                </w:rPr>
                <w:alias w:val="GBA/NRA or GBA/GLA"/>
                <w:tag w:val="GBA/NRA or GBA/GLA"/>
                <w:id w:val="-236863919"/>
                <w:placeholder>
                  <w:docPart w:val="CF410A161A524A118EAF3A17A7E04241"/>
                </w:placeholder>
                <w:dropDownList>
                  <w:listItem w:value="Choose an item."/>
                  <w:listItem w:displayText="GBA/NRA" w:value="GBA/NRA"/>
                  <w:listItem w:displayText="GBA/GLA" w:value="GBA/GLA"/>
                </w:dropDownList>
              </w:sdtPr>
              <w:sdtEndPr/>
              <w:sdtContent>
                <w:r>
                  <w:rPr>
                    <w:rFonts w:ascii="Calibri" w:hAnsi="Calibri" w:cs="Arial"/>
                    <w:kern w:val="0"/>
                    <w:sz w:val="20"/>
                    <w:szCs w:val="16"/>
                    <w:highlight w:val="green"/>
                  </w:rPr>
                  <w:t>GBA/GLA</w:t>
                </w:r>
              </w:sdtContent>
            </w:sdt>
            <w:r>
              <w:rPr>
                <w:rFonts w:ascii="Calibri" w:hAnsi="Calibri" w:cs="Arial"/>
                <w:kern w:val="0"/>
                <w:sz w:val="20"/>
                <w:szCs w:val="16"/>
              </w:rPr>
              <w:br/>
            </w:r>
          </w:p>
        </w:tc>
        <w:tc>
          <w:tcPr>
            <w:tcW w:w="3240" w:type="dxa"/>
            <w:tcBorders>
              <w:top w:val="single" w:sz="12" w:space="0" w:color="auto"/>
              <w:left w:val="dotted" w:sz="4" w:space="0" w:color="auto"/>
              <w:bottom w:val="dotted" w:sz="4" w:space="0" w:color="auto"/>
              <w:right w:val="dotted" w:sz="4" w:space="0" w:color="auto"/>
            </w:tcBorders>
          </w:tcPr>
          <w:p w14:paraId="259F170E" w14:textId="0AC0AD14" w:rsidR="00AC486A" w:rsidRPr="00F603D7" w:rsidRDefault="00AC486A" w:rsidP="00AC486A">
            <w:pPr>
              <w:jc w:val="left"/>
              <w:rPr>
                <w:rFonts w:ascii="Calibri" w:hAnsi="Calibri" w:cs="Arial"/>
                <w:b/>
                <w:color w:val="1E4959"/>
                <w:kern w:val="0"/>
                <w:sz w:val="20"/>
                <w:szCs w:val="16"/>
              </w:rPr>
            </w:pPr>
            <w:r w:rsidRPr="00F603D7">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297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177FDF03DAEC4CD0958BE9C881C7100D"/>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634427C9" w14:textId="335E68A9" w:rsidR="00AC486A" w:rsidRPr="00606639" w:rsidRDefault="00AC486A" w:rsidP="00AC486A">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606639" w:rsidRPr="00BB4904" w14:paraId="5E0877DC" w14:textId="77777777" w:rsidTr="00B42C64">
        <w:trPr>
          <w:cantSplit/>
        </w:trPr>
        <w:tc>
          <w:tcPr>
            <w:tcW w:w="2325" w:type="dxa"/>
            <w:tcBorders>
              <w:top w:val="dotted" w:sz="4" w:space="0" w:color="auto"/>
              <w:left w:val="single" w:sz="12" w:space="0" w:color="auto"/>
              <w:bottom w:val="dotted" w:sz="4" w:space="0" w:color="auto"/>
              <w:right w:val="dotted" w:sz="4" w:space="0" w:color="auto"/>
            </w:tcBorders>
          </w:tcPr>
          <w:p w14:paraId="36D02A9C" w14:textId="3437733F" w:rsidR="00606639" w:rsidRPr="00F603D7" w:rsidRDefault="00606639" w:rsidP="0088554C">
            <w:pPr>
              <w:jc w:val="left"/>
              <w:rPr>
                <w:rFonts w:ascii="Calibri" w:hAnsi="Calibri" w:cs="Arial"/>
                <w:b/>
                <w:color w:val="1E4959"/>
                <w:kern w:val="0"/>
                <w:sz w:val="20"/>
                <w:szCs w:val="16"/>
              </w:rPr>
            </w:pPr>
            <w:r w:rsidRPr="00F603D7">
              <w:rPr>
                <w:rFonts w:ascii="Calibri" w:hAnsi="Calibri" w:cs="Arial"/>
                <w:b/>
                <w:color w:val="1E4959"/>
                <w:kern w:val="0"/>
                <w:sz w:val="20"/>
                <w:szCs w:val="16"/>
              </w:rPr>
              <w:t>Site Size (Net)</w:t>
            </w:r>
            <w:r w:rsidR="001762B6">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7F5664AA" w14:textId="3060C2B9" w:rsidR="00203696" w:rsidRDefault="00203696" w:rsidP="0088554C">
            <w:pPr>
              <w:jc w:val="left"/>
              <w:rPr>
                <w:rFonts w:ascii="Calibri" w:hAnsi="Calibri" w:cs="Arial"/>
                <w:kern w:val="0"/>
                <w:sz w:val="20"/>
                <w:szCs w:val="16"/>
              </w:rPr>
            </w:pPr>
            <w:r w:rsidRPr="00964CB5">
              <w:rPr>
                <w:rFonts w:ascii="Calibri" w:hAnsi="Calibri" w:cs="Arial"/>
                <w:kern w:val="0"/>
                <w:sz w:val="20"/>
                <w:szCs w:val="16"/>
              </w:rPr>
              <w:t>${</w:t>
            </w:r>
            <w:proofErr w:type="spellStart"/>
            <w:r w:rsidRPr="00964CB5">
              <w:rPr>
                <w:rFonts w:ascii="Calibri" w:hAnsi="Calibri" w:cs="Arial"/>
                <w:kern w:val="0"/>
                <w:sz w:val="20"/>
                <w:szCs w:val="16"/>
              </w:rPr>
              <w:t>netacre</w:t>
            </w:r>
            <w:proofErr w:type="spellEnd"/>
            <w:r w:rsidRPr="00964CB5">
              <w:rPr>
                <w:rFonts w:ascii="Calibri" w:hAnsi="Calibri" w:cs="Arial"/>
                <w:kern w:val="0"/>
                <w:sz w:val="20"/>
                <w:szCs w:val="16"/>
              </w:rPr>
              <w:t>}</w:t>
            </w:r>
            <w:r>
              <w:rPr>
                <w:rFonts w:ascii="Calibri" w:hAnsi="Calibri" w:cs="Arial"/>
                <w:kern w:val="0"/>
                <w:sz w:val="20"/>
                <w:szCs w:val="16"/>
              </w:rPr>
              <w:t xml:space="preserve"> Acre</w:t>
            </w:r>
          </w:p>
          <w:p w14:paraId="64C6115E" w14:textId="72AD59AE" w:rsidR="00606639" w:rsidRPr="00BB4904" w:rsidRDefault="00203696" w:rsidP="0088554C">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w:t>
            </w:r>
          </w:p>
        </w:tc>
        <w:tc>
          <w:tcPr>
            <w:tcW w:w="3240" w:type="dxa"/>
            <w:tcBorders>
              <w:top w:val="dotted" w:sz="4" w:space="0" w:color="auto"/>
              <w:left w:val="dotted" w:sz="4" w:space="0" w:color="auto"/>
              <w:bottom w:val="dotted" w:sz="4" w:space="0" w:color="auto"/>
              <w:right w:val="dotted" w:sz="4" w:space="0" w:color="auto"/>
            </w:tcBorders>
          </w:tcPr>
          <w:p w14:paraId="1D951E30" w14:textId="1CBC7F75" w:rsidR="00606639" w:rsidRPr="00F603D7" w:rsidRDefault="00606639" w:rsidP="0088554C">
            <w:pPr>
              <w:jc w:val="left"/>
              <w:rPr>
                <w:rFonts w:ascii="Calibri" w:hAnsi="Calibri" w:cs="Arial"/>
                <w:b/>
                <w:color w:val="1E4959"/>
                <w:kern w:val="0"/>
                <w:sz w:val="20"/>
                <w:szCs w:val="16"/>
              </w:rPr>
            </w:pPr>
            <w:r w:rsidRPr="00F603D7">
              <w:rPr>
                <w:rFonts w:ascii="Calibri" w:hAnsi="Calibri" w:cs="Arial"/>
                <w:b/>
                <w:color w:val="1E4959"/>
                <w:kern w:val="0"/>
                <w:sz w:val="20"/>
                <w:szCs w:val="16"/>
              </w:rPr>
              <w:t>Property Type</w:t>
            </w:r>
            <w:r w:rsidR="001762B6">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p w14:paraId="1C78B6C5" w14:textId="0F08EAD9" w:rsidR="00606639" w:rsidRPr="00C135E1" w:rsidRDefault="00964CB5" w:rsidP="0088554C">
            <w:pPr>
              <w:jc w:val="left"/>
              <w:rPr>
                <w:rFonts w:ascii="Calibri" w:hAnsi="Calibri" w:cs="Arial"/>
                <w:kern w:val="0"/>
                <w:sz w:val="20"/>
                <w:szCs w:val="16"/>
                <w:highlight w:val="yellow"/>
              </w:rPr>
            </w:pPr>
            <w:r w:rsidRPr="00964CB5">
              <w:rPr>
                <w:rFonts w:ascii="Calibri" w:hAnsi="Calibri" w:cs="Arial"/>
                <w:kern w:val="0"/>
                <w:sz w:val="20"/>
                <w:szCs w:val="16"/>
              </w:rPr>
              <w:t>${subtype}</w:t>
            </w:r>
            <w:r w:rsidR="00047542" w:rsidRPr="00964CB5">
              <w:rPr>
                <w:rFonts w:ascii="Calibri" w:hAnsi="Calibri" w:cs="Arial"/>
                <w:kern w:val="0"/>
                <w:sz w:val="20"/>
                <w:szCs w:val="16"/>
              </w:rPr>
              <w:t xml:space="preserve"> </w:t>
            </w:r>
          </w:p>
        </w:tc>
      </w:tr>
      <w:tr w:rsidR="00047542" w:rsidRPr="00BB4904" w14:paraId="33943BF9" w14:textId="77777777" w:rsidTr="00B42C64">
        <w:trPr>
          <w:cantSplit/>
        </w:trPr>
        <w:tc>
          <w:tcPr>
            <w:tcW w:w="2325" w:type="dxa"/>
            <w:tcBorders>
              <w:top w:val="dotted" w:sz="4" w:space="0" w:color="auto"/>
              <w:left w:val="single" w:sz="12" w:space="0" w:color="auto"/>
              <w:bottom w:val="dotted" w:sz="4" w:space="0" w:color="auto"/>
              <w:right w:val="dotted" w:sz="4" w:space="0" w:color="auto"/>
            </w:tcBorders>
          </w:tcPr>
          <w:p w14:paraId="27522F9F" w14:textId="158AFB47" w:rsidR="00047542" w:rsidRPr="00F603D7" w:rsidRDefault="00047542" w:rsidP="00047542">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16F9BFA1" w14:textId="7951D9FB" w:rsidR="00047542" w:rsidRPr="004871B2" w:rsidRDefault="00964CB5" w:rsidP="00047542">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const_descr</w:t>
            </w:r>
            <w:proofErr w:type="spellEnd"/>
            <w:r>
              <w:rPr>
                <w:rFonts w:ascii="Calibri" w:hAnsi="Calibri" w:cs="Arial"/>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576444B0" w14:textId="77777777" w:rsidR="00047542" w:rsidRDefault="00047542" w:rsidP="00047542">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0639474D" w14:textId="0B40FE31" w:rsidR="00047542" w:rsidRPr="00F603D7" w:rsidRDefault="00047542" w:rsidP="00047542">
            <w:pPr>
              <w:jc w:val="left"/>
              <w:rPr>
                <w:rFonts w:ascii="Calibri" w:hAnsi="Calibri" w:cs="Arial"/>
                <w:b/>
                <w:color w:val="1E4959"/>
                <w:kern w:val="0"/>
                <w:sz w:val="20"/>
                <w:szCs w:val="16"/>
              </w:rPr>
            </w:pPr>
          </w:p>
        </w:tc>
        <w:tc>
          <w:tcPr>
            <w:tcW w:w="2970" w:type="dxa"/>
            <w:tcBorders>
              <w:top w:val="dotted" w:sz="4" w:space="0" w:color="auto"/>
              <w:left w:val="dotted" w:sz="4" w:space="0" w:color="auto"/>
              <w:bottom w:val="dotted" w:sz="4" w:space="0" w:color="auto"/>
              <w:right w:val="single" w:sz="12" w:space="0" w:color="auto"/>
            </w:tcBorders>
          </w:tcPr>
          <w:p w14:paraId="5E711735" w14:textId="59D92D63" w:rsidR="00047542" w:rsidRPr="00C135E1" w:rsidRDefault="00047542" w:rsidP="00047542">
            <w:pPr>
              <w:jc w:val="left"/>
              <w:rPr>
                <w:rFonts w:ascii="Calibri" w:hAnsi="Calibri" w:cs="Arial"/>
                <w:kern w:val="0"/>
                <w:sz w:val="20"/>
                <w:szCs w:val="16"/>
                <w:highlight w:val="yellow"/>
              </w:rPr>
            </w:pPr>
            <w:r w:rsidRPr="00C135E1">
              <w:rPr>
                <w:rFonts w:ascii="Calibri" w:hAnsi="Calibri" w:cs="Arial"/>
                <w:kern w:val="0"/>
                <w:sz w:val="20"/>
                <w:szCs w:val="16"/>
                <w:highlight w:val="yellow"/>
              </w:rPr>
              <w:t>Single-tenant bank branch.</w:t>
            </w:r>
          </w:p>
        </w:tc>
      </w:tr>
      <w:tr w:rsidR="00047542" w:rsidRPr="00BB4904" w14:paraId="7A7129E7" w14:textId="77777777" w:rsidTr="00B42C64">
        <w:trPr>
          <w:cantSplit/>
          <w:trHeight w:val="369"/>
        </w:trPr>
        <w:tc>
          <w:tcPr>
            <w:tcW w:w="2325" w:type="dxa"/>
            <w:tcBorders>
              <w:top w:val="dotted" w:sz="4" w:space="0" w:color="auto"/>
              <w:left w:val="single" w:sz="12" w:space="0" w:color="auto"/>
              <w:bottom w:val="dotted" w:sz="4" w:space="0" w:color="auto"/>
              <w:right w:val="dotted" w:sz="4" w:space="0" w:color="auto"/>
            </w:tcBorders>
          </w:tcPr>
          <w:p w14:paraId="58CD92A0" w14:textId="71AEB09F" w:rsidR="00047542" w:rsidRPr="00F603D7" w:rsidRDefault="00047542" w:rsidP="00047542">
            <w:pPr>
              <w:jc w:val="left"/>
              <w:rPr>
                <w:rFonts w:ascii="Calibri" w:hAnsi="Calibri" w:cs="Arial"/>
                <w:b/>
                <w:color w:val="1E4959"/>
                <w:kern w:val="0"/>
                <w:sz w:val="20"/>
                <w:szCs w:val="16"/>
              </w:rPr>
            </w:pPr>
            <w:r w:rsidRPr="002F2855">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617EF5CA" w14:textId="6F88EEDB" w:rsidR="00047542" w:rsidRPr="00351628" w:rsidRDefault="00047542" w:rsidP="00047542">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5EA83546" w14:textId="1212A7ED" w:rsidR="00047542" w:rsidRPr="00F603D7" w:rsidRDefault="00047542" w:rsidP="00047542">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7A1CC58C2EC14827802F6AA5C1DD843F"/>
              </w:placeholder>
              <w:dropDownList>
                <w:listItem w:value="Choose an item."/>
                <w:listItem w:displayText="100% Ground Leased / Single-Tenant" w:value="100% Ground Leased / Single-Tenant"/>
                <w:listItem w:displayText="100% Vacant &amp; Available For Lease" w:value="100% Vacant &amp; Available For Lease"/>
              </w:dropDownList>
            </w:sdtPr>
            <w:sdtEndPr/>
            <w:sdtContent>
              <w:p w14:paraId="7610B809" w14:textId="2FCE8F66" w:rsidR="00047542" w:rsidRPr="002C2195" w:rsidRDefault="00047542" w:rsidP="00047542">
                <w:pPr>
                  <w:jc w:val="left"/>
                  <w:rPr>
                    <w:rFonts w:ascii="Calibri" w:hAnsi="Calibri" w:cs="Arial"/>
                    <w:kern w:val="0"/>
                    <w:sz w:val="20"/>
                    <w:szCs w:val="16"/>
                  </w:rPr>
                </w:pPr>
                <w:r>
                  <w:rPr>
                    <w:rFonts w:ascii="Calibri" w:hAnsi="Calibri" w:cs="Arial"/>
                    <w:kern w:val="0"/>
                    <w:sz w:val="20"/>
                    <w:szCs w:val="16"/>
                    <w:highlight w:val="green"/>
                  </w:rPr>
                  <w:t>100% Ground Leased / Single-Tenant</w:t>
                </w:r>
              </w:p>
            </w:sdtContent>
          </w:sdt>
        </w:tc>
      </w:tr>
      <w:tr w:rsidR="00BB4DC1" w:rsidRPr="00BB4904" w14:paraId="31EF376A" w14:textId="77777777" w:rsidTr="00B42C64">
        <w:trPr>
          <w:cantSplit/>
          <w:trHeight w:val="368"/>
        </w:trPr>
        <w:tc>
          <w:tcPr>
            <w:tcW w:w="2325" w:type="dxa"/>
            <w:tcBorders>
              <w:top w:val="dotted" w:sz="4" w:space="0" w:color="auto"/>
              <w:left w:val="single" w:sz="12" w:space="0" w:color="auto"/>
              <w:bottom w:val="dotted" w:sz="4" w:space="0" w:color="auto"/>
              <w:right w:val="dotted" w:sz="4" w:space="0" w:color="auto"/>
            </w:tcBorders>
          </w:tcPr>
          <w:p w14:paraId="62616DD7" w14:textId="5C9A30A5" w:rsidR="00BB4DC1" w:rsidRPr="00F603D7" w:rsidRDefault="00BB4DC1" w:rsidP="00BB4DC1">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4EBFB2BD" w14:textId="656809BB" w:rsidR="00BB4DC1" w:rsidRPr="00606639" w:rsidRDefault="00BB4DC1" w:rsidP="00BB4DC1">
            <w:pPr>
              <w:jc w:val="left"/>
              <w:rPr>
                <w:rFonts w:ascii="Calibri" w:hAnsi="Calibri" w:cs="Arial"/>
                <w:kern w:val="0"/>
                <w:sz w:val="20"/>
                <w:szCs w:val="16"/>
                <w:highlight w:val="magenta"/>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240" w:type="dxa"/>
            <w:tcBorders>
              <w:top w:val="dotted" w:sz="4" w:space="0" w:color="auto"/>
              <w:left w:val="dotted" w:sz="4" w:space="0" w:color="auto"/>
              <w:bottom w:val="dotted" w:sz="4" w:space="0" w:color="auto"/>
              <w:right w:val="dotted" w:sz="4" w:space="0" w:color="auto"/>
            </w:tcBorders>
          </w:tcPr>
          <w:p w14:paraId="2B38CA23" w14:textId="2BBF050F"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Zoning</w:t>
            </w:r>
            <w:r>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p w14:paraId="3CAF7383" w14:textId="7397EF20" w:rsidR="00BB4DC1" w:rsidRPr="00D865A9" w:rsidRDefault="00BB4DC1" w:rsidP="00BB4DC1">
            <w:pPr>
              <w:jc w:val="left"/>
              <w:rPr>
                <w:rFonts w:ascii="Calibri" w:hAnsi="Calibri" w:cs="Arial"/>
                <w:kern w:val="0"/>
                <w:sz w:val="20"/>
                <w:szCs w:val="16"/>
              </w:rPr>
            </w:pPr>
            <w:r>
              <w:rPr>
                <w:rFonts w:ascii="Calibri" w:hAnsi="Calibri"/>
                <w:kern w:val="0"/>
                <w:sz w:val="20"/>
                <w:szCs w:val="16"/>
              </w:rPr>
              <w:t>${</w:t>
            </w:r>
            <w:proofErr w:type="spellStart"/>
            <w:r>
              <w:rPr>
                <w:rFonts w:ascii="Calibri" w:hAnsi="Calibri"/>
                <w:kern w:val="0"/>
                <w:sz w:val="20"/>
                <w:szCs w:val="16"/>
              </w:rPr>
              <w:t>zoning_code</w:t>
            </w:r>
            <w:proofErr w:type="spellEnd"/>
            <w:r>
              <w:rPr>
                <w:rFonts w:ascii="Calibri" w:hAnsi="Calibri"/>
                <w:kern w:val="0"/>
                <w:sz w:val="20"/>
                <w:szCs w:val="16"/>
              </w:rPr>
              <w:t>}, ${</w:t>
            </w:r>
            <w:proofErr w:type="spellStart"/>
            <w:r>
              <w:rPr>
                <w:rFonts w:ascii="Calibri" w:hAnsi="Calibri"/>
                <w:kern w:val="0"/>
                <w:sz w:val="20"/>
                <w:szCs w:val="16"/>
              </w:rPr>
              <w:t>zoning_desc</w:t>
            </w:r>
            <w:proofErr w:type="spellEnd"/>
            <w:r>
              <w:rPr>
                <w:rFonts w:ascii="Calibri" w:hAnsi="Calibri"/>
                <w:kern w:val="0"/>
                <w:sz w:val="20"/>
                <w:szCs w:val="16"/>
              </w:rPr>
              <w:t>}</w:t>
            </w:r>
          </w:p>
        </w:tc>
      </w:tr>
      <w:tr w:rsidR="00BB4DC1" w:rsidRPr="00BB4904" w14:paraId="4EB0D198" w14:textId="77777777" w:rsidTr="00B42C64">
        <w:trPr>
          <w:cantSplit/>
          <w:trHeight w:val="359"/>
        </w:trPr>
        <w:tc>
          <w:tcPr>
            <w:tcW w:w="2325" w:type="dxa"/>
            <w:tcBorders>
              <w:top w:val="dotted" w:sz="4" w:space="0" w:color="auto"/>
              <w:left w:val="single" w:sz="12" w:space="0" w:color="auto"/>
              <w:bottom w:val="dotted" w:sz="4" w:space="0" w:color="auto"/>
              <w:right w:val="dotted" w:sz="4" w:space="0" w:color="auto"/>
            </w:tcBorders>
          </w:tcPr>
          <w:p w14:paraId="412DBAA5" w14:textId="2BE7AB98" w:rsidR="00BB4DC1" w:rsidRPr="00F603D7" w:rsidRDefault="00BB4DC1" w:rsidP="00BB4DC1">
            <w:pPr>
              <w:jc w:val="left"/>
              <w:rPr>
                <w:rFonts w:ascii="Calibri" w:hAnsi="Calibri" w:cs="Arial"/>
                <w:b/>
                <w:color w:val="1E4959"/>
                <w:kern w:val="0"/>
                <w:sz w:val="20"/>
                <w:szCs w:val="16"/>
              </w:rPr>
            </w:pPr>
            <w:r w:rsidRPr="00E90DC8">
              <w:rPr>
                <w:rFonts w:ascii="Calibri" w:hAnsi="Calibri" w:cs="Arial"/>
                <w:b/>
                <w:color w:val="1E4959"/>
                <w:kern w:val="0"/>
                <w:sz w:val="20"/>
                <w:szCs w:val="16"/>
              </w:rPr>
              <w:t>Rem</w:t>
            </w:r>
            <w:r>
              <w:rPr>
                <w:rFonts w:ascii="Calibri" w:hAnsi="Calibri" w:cs="Arial"/>
                <w:b/>
                <w:color w:val="1E4959"/>
                <w:kern w:val="0"/>
                <w:sz w:val="20"/>
                <w:szCs w:val="16"/>
              </w:rPr>
              <w:t>aining</w:t>
            </w:r>
            <w:r w:rsidRPr="00E90DC8">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125E1D51" w14:textId="34063154" w:rsidR="00BB4DC1" w:rsidRPr="00606639" w:rsidRDefault="00BB4DC1" w:rsidP="00BB4DC1">
            <w:pPr>
              <w:jc w:val="left"/>
              <w:rPr>
                <w:rFonts w:ascii="Calibri" w:hAnsi="Calibri" w:cs="Arial"/>
                <w:kern w:val="0"/>
                <w:sz w:val="20"/>
                <w:szCs w:val="16"/>
                <w:highlight w:val="magenta"/>
              </w:rPr>
            </w:pPr>
            <w:r w:rsidRPr="00240CF0">
              <w:rPr>
                <w:rFonts w:ascii="Calibri" w:hAnsi="Calibri" w:cs="Arial"/>
                <w:kern w:val="0"/>
                <w:sz w:val="20"/>
                <w:szCs w:val="16"/>
                <w:highlight w:val="yellow"/>
              </w:rPr>
              <w:t>35 Years</w:t>
            </w:r>
          </w:p>
        </w:tc>
        <w:tc>
          <w:tcPr>
            <w:tcW w:w="3240" w:type="dxa"/>
            <w:tcBorders>
              <w:top w:val="dotted" w:sz="4" w:space="0" w:color="auto"/>
              <w:left w:val="dotted" w:sz="4" w:space="0" w:color="auto"/>
              <w:bottom w:val="dotted" w:sz="4" w:space="0" w:color="auto"/>
              <w:right w:val="dotted" w:sz="4" w:space="0" w:color="auto"/>
            </w:tcBorders>
          </w:tcPr>
          <w:p w14:paraId="3F9769F1" w14:textId="5A31DE4C"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5227382E74B04E5DA1C207C9E809C97C"/>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2EC82143" w14:textId="4637FF09" w:rsidR="00BB4DC1" w:rsidRPr="00C135E1" w:rsidRDefault="00BB4DC1" w:rsidP="00BB4DC1">
                <w:pPr>
                  <w:jc w:val="left"/>
                  <w:rPr>
                    <w:rFonts w:ascii="Calibri" w:hAnsi="Calibri" w:cs="Arial"/>
                    <w:kern w:val="0"/>
                    <w:sz w:val="20"/>
                    <w:szCs w:val="16"/>
                    <w:highlight w:val="green"/>
                  </w:rPr>
                </w:pPr>
                <w:r>
                  <w:rPr>
                    <w:rFonts w:ascii="Calibri" w:hAnsi="Calibri" w:cs="Arial"/>
                    <w:kern w:val="0"/>
                    <w:sz w:val="20"/>
                    <w:szCs w:val="16"/>
                    <w:highlight w:val="green"/>
                  </w:rPr>
                  <w:t>Yes / Legal conforming use</w:t>
                </w:r>
              </w:p>
            </w:sdtContent>
          </w:sdt>
        </w:tc>
      </w:tr>
      <w:tr w:rsidR="00BB4DC1" w:rsidRPr="00BB4904" w14:paraId="27D2CABD" w14:textId="77777777" w:rsidTr="00B42C64">
        <w:trPr>
          <w:cantSplit/>
          <w:trHeight w:val="341"/>
        </w:trPr>
        <w:tc>
          <w:tcPr>
            <w:tcW w:w="2325" w:type="dxa"/>
            <w:tcBorders>
              <w:top w:val="dotted" w:sz="4" w:space="0" w:color="auto"/>
              <w:left w:val="single" w:sz="12" w:space="0" w:color="auto"/>
              <w:bottom w:val="dotted" w:sz="4" w:space="0" w:color="auto"/>
              <w:right w:val="dotted" w:sz="4" w:space="0" w:color="auto"/>
            </w:tcBorders>
          </w:tcPr>
          <w:p w14:paraId="4D6552A4" w14:textId="7257E334"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Quality</w:t>
            </w:r>
            <w:r>
              <w:rPr>
                <w:rFonts w:ascii="Calibri" w:hAnsi="Calibri" w:cs="Arial"/>
                <w:b/>
                <w:color w:val="1E4959"/>
                <w:kern w:val="0"/>
                <w:sz w:val="20"/>
                <w:szCs w:val="16"/>
              </w:rPr>
              <w:t xml:space="preserve"> / </w:t>
            </w:r>
            <w:r w:rsidRPr="00F603D7">
              <w:rPr>
                <w:rFonts w:ascii="Calibri" w:hAnsi="Calibri" w:cs="Arial"/>
                <w:b/>
                <w:color w:val="1E4959"/>
                <w:kern w:val="0"/>
                <w:sz w:val="20"/>
                <w:szCs w:val="16"/>
              </w:rPr>
              <w:t>Condition</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43203E16" w14:textId="333C87CC" w:rsidR="00BB4DC1" w:rsidRDefault="00BB4DC1" w:rsidP="00BB4DC1">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w:t>
            </w:r>
            <w:proofErr w:type="spellStart"/>
            <w:r w:rsidRPr="00A633F4">
              <w:rPr>
                <w:rFonts w:ascii="Calibri" w:hAnsi="Calibri" w:cs="Arial"/>
                <w:kern w:val="0"/>
                <w:sz w:val="20"/>
                <w:szCs w:val="16"/>
              </w:rPr>
              <w:t>bcond</w:t>
            </w:r>
            <w:proofErr w:type="spellEnd"/>
            <w:r w:rsidRPr="00A633F4">
              <w:rPr>
                <w:rFonts w:ascii="Calibri" w:hAnsi="Calibri" w:cs="Arial"/>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46FAAA08" w14:textId="206DE7DB" w:rsidR="00BB4DC1" w:rsidRPr="00F603D7" w:rsidRDefault="00BB4DC1" w:rsidP="00BB4DC1">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297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C258DA64A72D4447A6CDB87B81B117AF"/>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1959DF28" w14:textId="3364883D" w:rsidR="00BB4DC1" w:rsidRPr="00A52FBD" w:rsidRDefault="00BB4DC1" w:rsidP="00BB4DC1">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BB4DC1" w:rsidRPr="00BB4904" w14:paraId="284F263C" w14:textId="77777777" w:rsidTr="00B42C64">
        <w:trPr>
          <w:cantSplit/>
          <w:trHeight w:val="341"/>
        </w:trPr>
        <w:tc>
          <w:tcPr>
            <w:tcW w:w="2325" w:type="dxa"/>
            <w:tcBorders>
              <w:top w:val="dotted" w:sz="4" w:space="0" w:color="auto"/>
              <w:left w:val="single" w:sz="12" w:space="0" w:color="auto"/>
              <w:bottom w:val="dotted" w:sz="4" w:space="0" w:color="auto"/>
              <w:right w:val="dotted" w:sz="4" w:space="0" w:color="auto"/>
            </w:tcBorders>
          </w:tcPr>
          <w:p w14:paraId="5317C1E9" w14:textId="77777777" w:rsidR="00BB4DC1" w:rsidRDefault="00BB4DC1" w:rsidP="00BB4DC1">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640B36FF" w14:textId="5176F710" w:rsidR="00BB4DC1" w:rsidRPr="00F603D7" w:rsidRDefault="00BB4DC1" w:rsidP="00BB4DC1">
            <w:pPr>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5BF0FE79" w14:textId="77777777" w:rsidR="00BB4DC1" w:rsidRDefault="00BB4DC1" w:rsidP="00BB4DC1">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1D49B539" w14:textId="32CBC57F" w:rsidR="00BB4DC1" w:rsidRPr="00BB4904" w:rsidRDefault="00964CB5" w:rsidP="00BB4DC1">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2FBA045B" w14:textId="784754AF"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 xml:space="preserve">Property Inspected </w:t>
            </w:r>
            <w:r>
              <w:rPr>
                <w:rFonts w:ascii="Calibri" w:hAnsi="Calibri" w:cs="Arial"/>
                <w:b/>
                <w:color w:val="1E4959"/>
                <w:kern w:val="0"/>
                <w:sz w:val="20"/>
                <w:szCs w:val="16"/>
              </w:rPr>
              <w:t>B</w:t>
            </w:r>
            <w:r w:rsidRPr="00F603D7">
              <w:rPr>
                <w:rFonts w:ascii="Calibri" w:hAnsi="Calibri" w:cs="Arial"/>
                <w:b/>
                <w:color w:val="1E4959"/>
                <w:kern w:val="0"/>
                <w:sz w:val="20"/>
                <w:szCs w:val="16"/>
              </w:rPr>
              <w:t>y</w:t>
            </w:r>
            <w:r>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p w14:paraId="0E45D6D3" w14:textId="2AAF4DAD" w:rsidR="00BB4DC1" w:rsidRDefault="00BB4DC1" w:rsidP="00BB4DC1">
            <w:pPr>
              <w:jc w:val="left"/>
              <w:rPr>
                <w:rFonts w:ascii="Calibri" w:hAnsi="Calibri" w:cs="Arial"/>
                <w:kern w:val="0"/>
                <w:sz w:val="20"/>
                <w:szCs w:val="16"/>
              </w:rPr>
            </w:pPr>
            <w:r w:rsidRPr="00A52FBD">
              <w:rPr>
                <w:rFonts w:ascii="Calibri" w:hAnsi="Calibri" w:cs="Arial"/>
                <w:kern w:val="0"/>
                <w:sz w:val="20"/>
                <w:szCs w:val="16"/>
              </w:rPr>
              <w:t>${</w:t>
            </w:r>
            <w:proofErr w:type="spellStart"/>
            <w:r w:rsidRPr="00A52FBD">
              <w:rPr>
                <w:rFonts w:ascii="Calibri" w:hAnsi="Calibri" w:cs="Arial"/>
                <w:kern w:val="0"/>
                <w:sz w:val="20"/>
                <w:szCs w:val="16"/>
              </w:rPr>
              <w:t>apponename</w:t>
            </w:r>
            <w:proofErr w:type="spellEnd"/>
            <w:r w:rsidRPr="00A52FBD">
              <w:rPr>
                <w:rFonts w:ascii="Calibri" w:hAnsi="Calibri" w:cs="Arial"/>
                <w:kern w:val="0"/>
                <w:sz w:val="20"/>
                <w:szCs w:val="16"/>
              </w:rPr>
              <w:t>}</w:t>
            </w:r>
          </w:p>
        </w:tc>
      </w:tr>
      <w:tr w:rsidR="00BB4DC1" w:rsidRPr="00BB4904" w14:paraId="72EE58F1" w14:textId="77777777" w:rsidTr="00B42C64">
        <w:trPr>
          <w:cantSplit/>
          <w:trHeight w:val="341"/>
        </w:trPr>
        <w:tc>
          <w:tcPr>
            <w:tcW w:w="2325" w:type="dxa"/>
            <w:tcBorders>
              <w:top w:val="dotted" w:sz="4" w:space="0" w:color="auto"/>
              <w:left w:val="single" w:sz="12" w:space="0" w:color="auto"/>
              <w:bottom w:val="dotted" w:sz="4" w:space="0" w:color="auto"/>
              <w:right w:val="dotted" w:sz="4" w:space="0" w:color="auto"/>
            </w:tcBorders>
          </w:tcPr>
          <w:p w14:paraId="70658E48" w14:textId="2CB6BD6C" w:rsidR="00BB4DC1" w:rsidRPr="00F603D7" w:rsidRDefault="00BB4DC1" w:rsidP="00BB4DC1">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3626031F" w14:textId="77777777" w:rsidR="00DE6B82" w:rsidRDefault="00BB4DC1" w:rsidP="00BB4DC1">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031046BD" w14:textId="3F93E89E" w:rsidR="00BB4DC1" w:rsidRPr="00BB4904" w:rsidRDefault="00BB4DC1" w:rsidP="00BB4DC1">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9B8AFE365E2C4BA09DF31B79C7DF5367"/>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240" w:type="dxa"/>
            <w:tcBorders>
              <w:top w:val="dotted" w:sz="4" w:space="0" w:color="auto"/>
              <w:left w:val="dotted" w:sz="4" w:space="0" w:color="auto"/>
              <w:bottom w:val="dotted" w:sz="4" w:space="0" w:color="auto"/>
              <w:right w:val="dotted" w:sz="4" w:space="0" w:color="auto"/>
            </w:tcBorders>
          </w:tcPr>
          <w:p w14:paraId="22766766" w14:textId="16D44D64"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p w14:paraId="33698A60" w14:textId="6573DBD6" w:rsidR="00BB4DC1" w:rsidRPr="00D865A9" w:rsidRDefault="00BB4DC1" w:rsidP="00BB4DC1">
            <w:pPr>
              <w:jc w:val="left"/>
              <w:rPr>
                <w:rFonts w:ascii="Calibri" w:hAnsi="Calibri" w:cs="Arial"/>
                <w:kern w:val="0"/>
                <w:sz w:val="20"/>
                <w:szCs w:val="16"/>
              </w:rPr>
            </w:pPr>
            <w:r>
              <w:rPr>
                <w:rFonts w:ascii="Calibri" w:hAnsi="Calibri" w:cs="Arial"/>
                <w:kern w:val="0"/>
                <w:sz w:val="20"/>
                <w:szCs w:val="16"/>
              </w:rPr>
              <w:t>${</w:t>
            </w:r>
            <w:proofErr w:type="spellStart"/>
            <w:r w:rsidR="0043560F">
              <w:rPr>
                <w:rFonts w:ascii="Calibri" w:hAnsi="Calibri" w:cs="Arial"/>
                <w:kern w:val="0"/>
                <w:sz w:val="20"/>
                <w:szCs w:val="16"/>
              </w:rPr>
              <w:t>i</w:t>
            </w:r>
            <w:r w:rsidRPr="00A52FBD">
              <w:rPr>
                <w:rFonts w:ascii="Calibri" w:hAnsi="Calibri" w:cs="Arial"/>
                <w:kern w:val="0"/>
                <w:sz w:val="20"/>
                <w:szCs w:val="16"/>
              </w:rPr>
              <w:t>nsDate</w:t>
            </w:r>
            <w:proofErr w:type="spellEnd"/>
            <w:r>
              <w:rPr>
                <w:rFonts w:ascii="Calibri" w:hAnsi="Calibri" w:cs="Arial"/>
                <w:kern w:val="0"/>
                <w:sz w:val="20"/>
                <w:szCs w:val="16"/>
              </w:rPr>
              <w:t>}</w:t>
            </w:r>
          </w:p>
        </w:tc>
      </w:tr>
      <w:tr w:rsidR="00BB4DC1" w:rsidRPr="00597976" w14:paraId="75B7CD6E" w14:textId="77777777" w:rsidTr="00B42C64">
        <w:trPr>
          <w:cantSplit/>
        </w:trPr>
        <w:tc>
          <w:tcPr>
            <w:tcW w:w="4485" w:type="dxa"/>
            <w:gridSpan w:val="2"/>
            <w:tcBorders>
              <w:top w:val="dotted" w:sz="4" w:space="0" w:color="auto"/>
              <w:left w:val="single" w:sz="12" w:space="0" w:color="auto"/>
              <w:bottom w:val="dotted" w:sz="4" w:space="0" w:color="auto"/>
              <w:right w:val="dotted" w:sz="4" w:space="0" w:color="auto"/>
            </w:tcBorders>
          </w:tcPr>
          <w:p w14:paraId="3CD70E1C" w14:textId="5431F478"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210" w:type="dxa"/>
            <w:gridSpan w:val="2"/>
            <w:tcBorders>
              <w:top w:val="dotted" w:sz="4" w:space="0" w:color="auto"/>
              <w:left w:val="dotted" w:sz="4" w:space="0" w:color="auto"/>
              <w:bottom w:val="dotted" w:sz="4" w:space="0" w:color="auto"/>
              <w:right w:val="single" w:sz="12" w:space="0" w:color="auto"/>
            </w:tcBorders>
          </w:tcPr>
          <w:p w14:paraId="21452C0E" w14:textId="77777777" w:rsidR="00BB4DC1" w:rsidRPr="00D865A9" w:rsidRDefault="00BB4DC1" w:rsidP="00BB4DC1">
            <w:pPr>
              <w:jc w:val="left"/>
              <w:rPr>
                <w:rFonts w:ascii="Calibri" w:hAnsi="Calibri" w:cs="Arial"/>
                <w:kern w:val="0"/>
                <w:sz w:val="20"/>
                <w:szCs w:val="16"/>
              </w:rPr>
            </w:pPr>
            <w:r w:rsidRPr="00D865A9">
              <w:rPr>
                <w:rFonts w:ascii="Calibri" w:hAnsi="Calibri" w:cs="Arial"/>
                <w:kern w:val="0"/>
                <w:sz w:val="20"/>
                <w:szCs w:val="16"/>
              </w:rPr>
              <w:t>FEMA Map #</w:t>
            </w:r>
            <w:r>
              <w:t xml:space="preserve"> </w:t>
            </w:r>
            <w:r w:rsidRPr="00606639">
              <w:rPr>
                <w:rFonts w:ascii="Calibri" w:hAnsi="Calibri" w:cs="Arial"/>
                <w:kern w:val="0"/>
                <w:sz w:val="20"/>
                <w:szCs w:val="16"/>
                <w:highlight w:val="yellow"/>
              </w:rPr>
              <w:t>410183 – 4101830105F, November 26, 2010 – Zone X – or outside the 100 to 500-year flood plains</w:t>
            </w:r>
            <w:r w:rsidRPr="00D865A9">
              <w:rPr>
                <w:rFonts w:ascii="Calibri" w:hAnsi="Calibri" w:cs="Arial"/>
                <w:kern w:val="0"/>
                <w:sz w:val="20"/>
                <w:szCs w:val="16"/>
              </w:rPr>
              <w:t>.</w:t>
            </w:r>
          </w:p>
        </w:tc>
      </w:tr>
      <w:tr w:rsidR="00BB4DC1" w:rsidRPr="00597976" w14:paraId="1C87E377" w14:textId="77777777" w:rsidTr="00B42C64">
        <w:trPr>
          <w:cantSplit/>
          <w:trHeight w:val="360"/>
        </w:trPr>
        <w:tc>
          <w:tcPr>
            <w:tcW w:w="4485" w:type="dxa"/>
            <w:gridSpan w:val="2"/>
            <w:tcBorders>
              <w:top w:val="dotted" w:sz="4" w:space="0" w:color="auto"/>
              <w:left w:val="single" w:sz="12" w:space="0" w:color="auto"/>
              <w:bottom w:val="dotted" w:sz="4" w:space="0" w:color="auto"/>
              <w:right w:val="dotted" w:sz="4" w:space="0" w:color="auto"/>
            </w:tcBorders>
          </w:tcPr>
          <w:p w14:paraId="2750E594" w14:textId="07790534"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lastRenderedPageBreak/>
              <w:t>Seismic Hazards (Earthquake)</w:t>
            </w:r>
            <w:r>
              <w:rPr>
                <w:rFonts w:ascii="Calibri" w:hAnsi="Calibri" w:cs="Arial"/>
                <w:b/>
                <w:color w:val="1E4959"/>
                <w:kern w:val="0"/>
                <w:sz w:val="20"/>
                <w:szCs w:val="16"/>
              </w:rPr>
              <w:t>:</w:t>
            </w:r>
          </w:p>
        </w:tc>
        <w:tc>
          <w:tcPr>
            <w:tcW w:w="6210" w:type="dxa"/>
            <w:gridSpan w:val="2"/>
            <w:tcBorders>
              <w:top w:val="dotted" w:sz="4" w:space="0" w:color="auto"/>
              <w:left w:val="dotted" w:sz="4" w:space="0" w:color="auto"/>
              <w:bottom w:val="dotted" w:sz="4" w:space="0" w:color="auto"/>
              <w:right w:val="single" w:sz="12" w:space="0" w:color="auto"/>
            </w:tcBorders>
          </w:tcPr>
          <w:p w14:paraId="658438E7" w14:textId="77777777" w:rsidR="00BB4DC1" w:rsidRPr="00E84BB5" w:rsidRDefault="00BB4DC1" w:rsidP="00BB4DC1">
            <w:pPr>
              <w:jc w:val="left"/>
              <w:rPr>
                <w:rFonts w:ascii="Calibri" w:hAnsi="Calibri" w:cs="Arial"/>
                <w:kern w:val="0"/>
                <w:sz w:val="20"/>
                <w:szCs w:val="16"/>
              </w:rPr>
            </w:pPr>
            <w:r w:rsidRPr="00E84BB5">
              <w:rPr>
                <w:rFonts w:ascii="Calibri" w:hAnsi="Calibri" w:cs="Arial"/>
                <w:kern w:val="0"/>
                <w:sz w:val="20"/>
                <w:szCs w:val="16"/>
              </w:rPr>
              <w:t>None</w:t>
            </w:r>
          </w:p>
        </w:tc>
      </w:tr>
      <w:tr w:rsidR="00582A52" w:rsidRPr="00597976" w14:paraId="74C7ED4F" w14:textId="77777777" w:rsidTr="00B42C64">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485" w:type="dxa"/>
            <w:gridSpan w:val="2"/>
            <w:tcBorders>
              <w:top w:val="dotted" w:sz="4" w:space="0" w:color="auto"/>
              <w:left w:val="single" w:sz="12" w:space="0" w:color="auto"/>
              <w:bottom w:val="single" w:sz="12" w:space="0" w:color="auto"/>
              <w:right w:val="dotted" w:sz="4" w:space="0" w:color="auto"/>
            </w:tcBorders>
          </w:tcPr>
          <w:p w14:paraId="4C88F0C2" w14:textId="79D1A3F8" w:rsidR="00582A52" w:rsidRPr="00CD3F7B" w:rsidRDefault="00582A52" w:rsidP="00582A52">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210" w:type="dxa"/>
            <w:gridSpan w:val="2"/>
            <w:tcBorders>
              <w:top w:val="dotted" w:sz="4" w:space="0" w:color="auto"/>
              <w:left w:val="dotted" w:sz="4" w:space="0" w:color="auto"/>
              <w:bottom w:val="single" w:sz="12" w:space="0" w:color="auto"/>
              <w:right w:val="single" w:sz="12" w:space="0" w:color="auto"/>
            </w:tcBorders>
          </w:tcPr>
          <w:p w14:paraId="3C8927C8" w14:textId="77777777" w:rsidR="00582A52" w:rsidRPr="00E46A60" w:rsidRDefault="00582A52" w:rsidP="00582A52">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582A52" w:rsidRPr="00597976" w14:paraId="32A65F6D" w14:textId="77777777" w:rsidTr="00203696">
        <w:tc>
          <w:tcPr>
            <w:tcW w:w="10695" w:type="dxa"/>
            <w:gridSpan w:val="4"/>
            <w:tcBorders>
              <w:top w:val="single" w:sz="12" w:space="0" w:color="auto"/>
              <w:left w:val="single" w:sz="12" w:space="0" w:color="auto"/>
              <w:bottom w:val="single" w:sz="12" w:space="0" w:color="auto"/>
              <w:right w:val="single" w:sz="12" w:space="0" w:color="auto"/>
            </w:tcBorders>
          </w:tcPr>
          <w:p w14:paraId="6718A6E7" w14:textId="2AABD43D" w:rsidR="00582A52" w:rsidRDefault="00582A52" w:rsidP="00582A52">
            <w:pPr>
              <w:rPr>
                <w:rFonts w:ascii="Calibri" w:hAnsi="Calibri"/>
                <w:kern w:val="0"/>
                <w:sz w:val="20"/>
                <w:szCs w:val="16"/>
              </w:rPr>
            </w:pPr>
          </w:p>
          <w:p w14:paraId="65C99D37" w14:textId="63F62EDB" w:rsidR="00582A52" w:rsidRDefault="00582A52" w:rsidP="00582A52">
            <w:pPr>
              <w:rPr>
                <w:rFonts w:ascii="Calibri" w:hAnsi="Calibri"/>
                <w:kern w:val="0"/>
                <w:sz w:val="20"/>
                <w:szCs w:val="16"/>
              </w:rPr>
            </w:pPr>
            <w:r w:rsidRPr="00832190">
              <w:rPr>
                <w:rFonts w:ascii="Calibri" w:hAnsi="Calibri"/>
                <w:kern w:val="0"/>
                <w:sz w:val="20"/>
                <w:szCs w:val="16"/>
                <w:highlight w:val="yellow"/>
              </w:rPr>
              <w:t>The subject property is located at the southeast corner of a 4-way signalized southeast corner of SW Durham Road and SW Summerfield Drive, at the north main entrance to the Tigard Towne Square shopping center (</w:t>
            </w:r>
            <w:r w:rsidRPr="00832190">
              <w:rPr>
                <w:rFonts w:ascii="Calibri" w:hAnsi="Calibri"/>
                <w:bCs/>
                <w:iCs/>
                <w:kern w:val="0"/>
                <w:sz w:val="20"/>
                <w:szCs w:val="16"/>
                <w:highlight w:val="yellow"/>
              </w:rPr>
              <w:t>anchored by vacant Albertson’s space, Rite-Aid, Marshall’s, Tuesday Morning &amp; Dollar Tree – see site plan below</w:t>
            </w:r>
            <w:r w:rsidRPr="00832190">
              <w:rPr>
                <w:rFonts w:ascii="Calibri" w:hAnsi="Calibri"/>
                <w:kern w:val="0"/>
                <w:sz w:val="20"/>
                <w:szCs w:val="16"/>
                <w:highlight w:val="yellow"/>
              </w:rPr>
              <w:t>). The main shopping center parking lies immediate to the south of the subject satellite pad, with a Chase Bank branch immediately east, the main shopping center entry drive to the west (then paved center parking), and SW Durham Road to the north (followed by Willowbrook Center). The average daily traffic count at this location is 24,000 VPD (Costar / MPSI Estimate 2017).  Access to the subject site is via a shared driveway easement across the subject’s larger parcel (TL 1900; 5.57 acres).</w:t>
            </w:r>
            <w:r>
              <w:rPr>
                <w:rFonts w:ascii="Calibri" w:hAnsi="Calibri"/>
                <w:kern w:val="0"/>
                <w:sz w:val="20"/>
                <w:szCs w:val="16"/>
              </w:rPr>
              <w:t xml:space="preserve">  </w:t>
            </w:r>
          </w:p>
          <w:p w14:paraId="02A12FCF" w14:textId="767069F0" w:rsidR="00582A52" w:rsidRDefault="00582A52" w:rsidP="00582A52">
            <w:pPr>
              <w:jc w:val="left"/>
              <w:rPr>
                <w:rFonts w:ascii="Calibri" w:hAnsi="Calibri"/>
                <w:kern w:val="0"/>
                <w:sz w:val="20"/>
                <w:szCs w:val="16"/>
              </w:rPr>
            </w:pPr>
            <w:r w:rsidRPr="00832190">
              <w:rPr>
                <w:rFonts w:ascii="Calibri" w:hAnsi="Calibri"/>
                <w:noProof/>
                <w:kern w:val="0"/>
                <w:sz w:val="20"/>
                <w:szCs w:val="16"/>
                <w:highlight w:val="yellow"/>
              </w:rPr>
              <mc:AlternateContent>
                <mc:Choice Requires="wps">
                  <w:drawing>
                    <wp:anchor distT="0" distB="0" distL="114300" distR="114300" simplePos="0" relativeHeight="252089344" behindDoc="0" locked="0" layoutInCell="1" allowOverlap="1" wp14:anchorId="1C30940E" wp14:editId="798489B4">
                      <wp:simplePos x="0" y="0"/>
                      <wp:positionH relativeFrom="column">
                        <wp:posOffset>3129915</wp:posOffset>
                      </wp:positionH>
                      <wp:positionV relativeFrom="paragraph">
                        <wp:posOffset>60325</wp:posOffset>
                      </wp:positionV>
                      <wp:extent cx="734695" cy="285750"/>
                      <wp:effectExtent l="0" t="0" r="160655" b="323850"/>
                      <wp:wrapNone/>
                      <wp:docPr id="45" name="Rounded Rectangular Callout 25"/>
                      <wp:cNvGraphicFramePr/>
                      <a:graphic xmlns:a="http://schemas.openxmlformats.org/drawingml/2006/main">
                        <a:graphicData uri="http://schemas.microsoft.com/office/word/2010/wordprocessingShape">
                          <wps:wsp>
                            <wps:cNvSpPr/>
                            <wps:spPr>
                              <a:xfrm>
                                <a:off x="0" y="0"/>
                                <a:ext cx="734695" cy="285750"/>
                              </a:xfrm>
                              <a:prstGeom prst="wedgeRoundRectCallout">
                                <a:avLst>
                                  <a:gd name="adj1" fmla="val 66969"/>
                                  <a:gd name="adj2" fmla="val 153574"/>
                                  <a:gd name="adj3" fmla="val 16667"/>
                                </a:avLst>
                              </a:prstGeom>
                              <a:solidFill>
                                <a:srgbClr val="FFFF00"/>
                              </a:solidFill>
                              <a:ln w="25400" cap="flat" cmpd="sng" algn="ctr">
                                <a:solidFill>
                                  <a:srgbClr val="4F81BD">
                                    <a:shade val="50000"/>
                                  </a:srgbClr>
                                </a:solidFill>
                                <a:prstDash val="solid"/>
                              </a:ln>
                              <a:effectLst/>
                            </wps:spPr>
                            <wps:txbx>
                              <w:txbxContent>
                                <w:p w14:paraId="11C81815" w14:textId="77777777" w:rsidR="00AC486A" w:rsidRPr="003F33DA" w:rsidRDefault="00AC486A" w:rsidP="00832190">
                                  <w:pPr>
                                    <w:jc w:val="center"/>
                                    <w:rPr>
                                      <w:b/>
                                      <w:color w:val="000000" w:themeColor="text1"/>
                                    </w:rPr>
                                  </w:pPr>
                                  <w:r w:rsidRPr="003F33DA">
                                    <w:rPr>
                                      <w:b/>
                                      <w:color w:val="000000" w:themeColor="text1"/>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0940E" id="_x0000_s1027" type="#_x0000_t62" style="position:absolute;margin-left:246.45pt;margin-top:4.75pt;width:57.85pt;height:22.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" adj="25265,43972" fillcolor="yellow" strokecolor="#385d8a" strokeweight="2pt">
                      <v:textbox>
                        <w:txbxContent>
                          <w:p w14:paraId="11C81815" w14:textId="77777777" w:rsidR="00AC486A" w:rsidRPr="003F33DA" w:rsidRDefault="00AC486A" w:rsidP="00832190">
                            <w:pPr>
                              <w:jc w:val="center"/>
                              <w:rPr>
                                <w:b/>
                                <w:color w:val="000000" w:themeColor="text1"/>
                              </w:rPr>
                            </w:pPr>
                            <w:r w:rsidRPr="003F33DA">
                              <w:rPr>
                                <w:b/>
                                <w:color w:val="000000" w:themeColor="text1"/>
                              </w:rPr>
                              <w:t>Subject</w:t>
                            </w:r>
                          </w:p>
                        </w:txbxContent>
                      </v:textbox>
                    </v:shape>
                  </w:pict>
                </mc:Fallback>
              </mc:AlternateContent>
            </w:r>
            <w:r w:rsidRPr="00832190">
              <w:rPr>
                <w:noProof/>
                <w:highlight w:val="yellow"/>
              </w:rPr>
              <w:drawing>
                <wp:anchor distT="0" distB="0" distL="114300" distR="114300" simplePos="0" relativeHeight="252088320" behindDoc="1" locked="0" layoutInCell="1" allowOverlap="1" wp14:anchorId="0E384A38" wp14:editId="08E4BD3A">
                  <wp:simplePos x="0" y="0"/>
                  <wp:positionH relativeFrom="column">
                    <wp:posOffset>2960370</wp:posOffset>
                  </wp:positionH>
                  <wp:positionV relativeFrom="paragraph">
                    <wp:posOffset>137160</wp:posOffset>
                  </wp:positionV>
                  <wp:extent cx="3663792" cy="2977625"/>
                  <wp:effectExtent l="38100" t="38100" r="89535" b="89535"/>
                  <wp:wrapTight wrapText="bothSides">
                    <wp:wrapPolygon edited="0">
                      <wp:start x="0" y="-276"/>
                      <wp:lineTo x="-225" y="-138"/>
                      <wp:lineTo x="-225" y="21559"/>
                      <wp:lineTo x="-112" y="22111"/>
                      <wp:lineTo x="21791" y="22111"/>
                      <wp:lineTo x="22016" y="19900"/>
                      <wp:lineTo x="22016" y="2073"/>
                      <wp:lineTo x="21679" y="0"/>
                      <wp:lineTo x="21679" y="-276"/>
                      <wp:lineTo x="0" y="-276"/>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63792" cy="297762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CB3D018" w14:textId="60F32598" w:rsidR="00582A52" w:rsidRPr="00D673AF" w:rsidRDefault="00582A52" w:rsidP="00582A52">
            <w:pPr>
              <w:rPr>
                <w:rFonts w:ascii="Calibri" w:hAnsi="Calibri"/>
                <w:kern w:val="0"/>
                <w:sz w:val="20"/>
                <w:szCs w:val="16"/>
                <w:highlight w:val="yellow"/>
              </w:rPr>
            </w:pPr>
            <w:r w:rsidRPr="00D673AF">
              <w:rPr>
                <w:rFonts w:ascii="Calibri" w:hAnsi="Calibri"/>
                <w:kern w:val="0"/>
                <w:sz w:val="20"/>
                <w:szCs w:val="16"/>
                <w:highlight w:val="yellow"/>
              </w:rPr>
              <w:t xml:space="preserve">As indicated, the subject bank branch is located on a satellite retail pad within a larger shopping center, and does not have its own legal lot of record.  The pad is situated in the northwest corner of this parcel, and based on our visual estimates from the site plan, indicates the subject pad has a rough total of 9,500 SF / 0.22 acres (approximately 95’ x 100’).  This pad area is below average for most retail pads, which typically range from 15,000 to 30,000 SF. </w:t>
            </w:r>
          </w:p>
          <w:p w14:paraId="194315E5" w14:textId="77777777" w:rsidR="00582A52" w:rsidRPr="00D673AF" w:rsidRDefault="00582A52" w:rsidP="00582A52">
            <w:pPr>
              <w:rPr>
                <w:rFonts w:ascii="Calibri" w:hAnsi="Calibri"/>
                <w:kern w:val="0"/>
                <w:sz w:val="20"/>
                <w:szCs w:val="16"/>
                <w:highlight w:val="yellow"/>
              </w:rPr>
            </w:pPr>
          </w:p>
          <w:p w14:paraId="3DABAF42" w14:textId="77777777" w:rsidR="00582A52" w:rsidRPr="00D673AF" w:rsidRDefault="00582A52" w:rsidP="00582A52">
            <w:pPr>
              <w:rPr>
                <w:rFonts w:ascii="Calibri" w:hAnsi="Calibri"/>
                <w:kern w:val="0"/>
                <w:sz w:val="20"/>
                <w:szCs w:val="16"/>
                <w:highlight w:val="yellow"/>
              </w:rPr>
            </w:pPr>
            <w:r w:rsidRPr="00D673AF">
              <w:rPr>
                <w:rFonts w:ascii="Calibri" w:hAnsi="Calibri"/>
                <w:kern w:val="0"/>
                <w:sz w:val="20"/>
                <w:szCs w:val="16"/>
                <w:highlight w:val="yellow"/>
              </w:rPr>
              <w:t>The subject is currently improved with a one-story, single-user, bank branch building (GBA / GLA = 2,100 SF – per the original tenant lease) originally constructed in 1988. No periodic updates to the building were apparent from our inspection.  Note that the appraiser measured the subject building which indicated a supportive GBA of 2,083 SF (see appraiser’s sketch in the Addenda).  Overall, we will defer to the tenant lease gross leasable area (GLA) for purposes of our analysis.  The wood-frame building also includes a drive-thru teller canopy (20’ x 25.75’; 515 SF). The wood-frame building has an exterior finished with a brick veneer, with amply window space, glass entry, and a metal panel / built-up composition asphalt roof.  The foundation appears to be a reinforced concrete pad.</w:t>
            </w:r>
          </w:p>
          <w:p w14:paraId="7E6F523C" w14:textId="77777777" w:rsidR="00582A52" w:rsidRPr="00D673AF" w:rsidRDefault="00582A52" w:rsidP="00582A52">
            <w:pPr>
              <w:rPr>
                <w:rFonts w:ascii="Calibri" w:hAnsi="Calibri"/>
                <w:kern w:val="0"/>
                <w:sz w:val="20"/>
                <w:szCs w:val="16"/>
                <w:highlight w:val="yellow"/>
              </w:rPr>
            </w:pPr>
          </w:p>
          <w:p w14:paraId="0FB2D125" w14:textId="77777777" w:rsidR="00582A52" w:rsidRPr="00D673AF" w:rsidRDefault="00582A52" w:rsidP="00582A52">
            <w:pPr>
              <w:rPr>
                <w:rFonts w:ascii="Calibri" w:hAnsi="Calibri"/>
                <w:kern w:val="0"/>
                <w:sz w:val="20"/>
                <w:szCs w:val="16"/>
                <w:highlight w:val="yellow"/>
              </w:rPr>
            </w:pPr>
            <w:r w:rsidRPr="00D673AF">
              <w:rPr>
                <w:rFonts w:ascii="Calibri" w:hAnsi="Calibri"/>
                <w:kern w:val="0"/>
                <w:sz w:val="20"/>
                <w:szCs w:val="16"/>
                <w:highlight w:val="yellow"/>
              </w:rPr>
              <w:t>The interior layout is typical of most small bank branches of this vintage, with an entry vestibule &amp; lobby facing a teller row / stations, loan officer / admin desk areas, safe vault room, one single-user restroom for the employees, conference room, and a small lunchroom / break area.  The size of the subject bank branch falls near the low end of the range for similar bank / credit union uses.</w:t>
            </w:r>
          </w:p>
          <w:p w14:paraId="5A0E29F8" w14:textId="77777777" w:rsidR="00582A52" w:rsidRPr="00D673AF" w:rsidRDefault="00582A52" w:rsidP="00582A52">
            <w:pPr>
              <w:jc w:val="left"/>
              <w:rPr>
                <w:rFonts w:ascii="Calibri" w:hAnsi="Calibri"/>
                <w:kern w:val="0"/>
                <w:sz w:val="20"/>
                <w:szCs w:val="16"/>
                <w:highlight w:val="yellow"/>
              </w:rPr>
            </w:pPr>
          </w:p>
          <w:p w14:paraId="6C6CEB67" w14:textId="77777777" w:rsidR="00582A52" w:rsidRPr="00D673AF" w:rsidRDefault="00582A52" w:rsidP="00582A52">
            <w:pPr>
              <w:rPr>
                <w:rFonts w:ascii="Calibri" w:hAnsi="Calibri"/>
                <w:kern w:val="0"/>
                <w:sz w:val="20"/>
                <w:szCs w:val="16"/>
                <w:highlight w:val="yellow"/>
              </w:rPr>
            </w:pPr>
            <w:r w:rsidRPr="00D673AF">
              <w:rPr>
                <w:rFonts w:ascii="Calibri" w:hAnsi="Calibri"/>
                <w:kern w:val="0"/>
                <w:sz w:val="20"/>
                <w:szCs w:val="16"/>
                <w:highlight w:val="yellow"/>
              </w:rPr>
              <w:t xml:space="preserve">Site improvements include asphalt paving around the perimeter of the building (allowing for circular drive-thru access), plus perimeter landscaping around the building and site.  There are only 4 parking stalls along south / front side, or a parking ratio of just 1.9 stalls / 1,000 SF. However, cross parking easements with the larger shopping center raise the effective to roughly 4.7 stalls per 1,000 SF( per Costar), which is considered relatively good and reasonably acceptable for this property type.  </w:t>
            </w:r>
          </w:p>
          <w:p w14:paraId="298FC63B" w14:textId="77777777" w:rsidR="00582A52" w:rsidRPr="00D673AF" w:rsidRDefault="00582A52" w:rsidP="00582A52">
            <w:pPr>
              <w:jc w:val="left"/>
              <w:rPr>
                <w:rFonts w:ascii="Calibri" w:hAnsi="Calibri"/>
                <w:kern w:val="0"/>
                <w:sz w:val="20"/>
                <w:szCs w:val="16"/>
                <w:highlight w:val="yellow"/>
              </w:rPr>
            </w:pPr>
          </w:p>
          <w:p w14:paraId="0BB489FF" w14:textId="77777777" w:rsidR="00582A52" w:rsidRPr="00AC19FC" w:rsidRDefault="00582A52" w:rsidP="00582A52">
            <w:pPr>
              <w:rPr>
                <w:rFonts w:ascii="Calibri" w:hAnsi="Calibri"/>
                <w:kern w:val="0"/>
                <w:sz w:val="20"/>
                <w:szCs w:val="16"/>
              </w:rPr>
            </w:pPr>
            <w:r w:rsidRPr="00D673AF">
              <w:rPr>
                <w:rFonts w:ascii="Calibri" w:hAnsi="Calibri"/>
                <w:kern w:val="0"/>
                <w:sz w:val="20"/>
                <w:szCs w:val="16"/>
                <w:highlight w:val="yellow"/>
              </w:rPr>
              <w:t xml:space="preserve">Based on the footprint of the building, the site coverage ratio is 22.1% (2,100 SF county footprint [excluding canopy] </w:t>
            </w:r>
            <w:r w:rsidRPr="00D673AF">
              <w:rPr>
                <w:rFonts w:ascii="Calibri" w:hAnsi="Calibri" w:cs="Arial"/>
                <w:kern w:val="0"/>
                <w:sz w:val="20"/>
                <w:szCs w:val="16"/>
                <w:highlight w:val="yellow"/>
              </w:rPr>
              <w:t>÷</w:t>
            </w:r>
            <w:r w:rsidRPr="00D673AF">
              <w:rPr>
                <w:rFonts w:ascii="Calibri" w:hAnsi="Calibri"/>
                <w:kern w:val="0"/>
                <w:sz w:val="20"/>
                <w:szCs w:val="16"/>
                <w:highlight w:val="yellow"/>
              </w:rPr>
              <w:t xml:space="preserve"> 9,500 SF site), while the land-to-building ratio is 4.5 to 1 (9,500 SF site </w:t>
            </w:r>
            <w:r w:rsidRPr="00D673AF">
              <w:rPr>
                <w:rFonts w:ascii="Calibri" w:hAnsi="Calibri" w:cs="Arial"/>
                <w:kern w:val="0"/>
                <w:sz w:val="20"/>
                <w:szCs w:val="16"/>
                <w:highlight w:val="yellow"/>
              </w:rPr>
              <w:t>÷</w:t>
            </w:r>
            <w:r w:rsidRPr="00D673AF">
              <w:rPr>
                <w:rFonts w:ascii="Calibri" w:hAnsi="Calibri"/>
                <w:kern w:val="0"/>
                <w:sz w:val="20"/>
                <w:szCs w:val="16"/>
                <w:highlight w:val="yellow"/>
              </w:rPr>
              <w:t xml:space="preserve"> 2,100 SF GBA).  However, the effective site coverage is higher due to the noted beneficial cross parking easements.</w:t>
            </w:r>
          </w:p>
          <w:p w14:paraId="281EB6D5" w14:textId="77777777" w:rsidR="00582A52" w:rsidRPr="00847731" w:rsidRDefault="00582A52" w:rsidP="00582A52">
            <w:pPr>
              <w:rPr>
                <w:rFonts w:ascii="Calibri" w:hAnsi="Calibri"/>
                <w:kern w:val="0"/>
                <w:sz w:val="20"/>
                <w:szCs w:val="16"/>
              </w:rPr>
            </w:pPr>
          </w:p>
          <w:p w14:paraId="3D58CFE3" w14:textId="77777777" w:rsidR="00582A52" w:rsidRDefault="00582A52" w:rsidP="00582A52">
            <w:pPr>
              <w:rPr>
                <w:rFonts w:ascii="Calibri" w:hAnsi="Calibri"/>
                <w:kern w:val="0"/>
                <w:sz w:val="20"/>
                <w:szCs w:val="16"/>
              </w:rPr>
            </w:pPr>
            <w:r w:rsidRPr="00D673AF">
              <w:rPr>
                <w:rFonts w:ascii="Calibri" w:hAnsi="Calibri"/>
                <w:kern w:val="0"/>
                <w:sz w:val="20"/>
                <w:szCs w:val="16"/>
                <w:highlight w:val="yellow"/>
              </w:rPr>
              <w:lastRenderedPageBreak/>
              <w:t>The building has a generally functional design and is in average condition, though some evidence of paint chipping was noted on the metal roof panels, and some water damage to the front entry soffit also noted (see subject photos).  The interior finishes, fixtures and cabinetry are adequately maintained and of average quality. The building is concluded to have an effective age of 25 years, and a remaining economic life of 25 years.  Note that the original lease mandates that the costs associated with the repairs and maintenance of the subject premises are the responsibility of the tenant.</w:t>
            </w:r>
          </w:p>
          <w:p w14:paraId="132C0E62" w14:textId="77777777" w:rsidR="00582A52" w:rsidRPr="00847731" w:rsidRDefault="00582A52" w:rsidP="00582A52">
            <w:pPr>
              <w:rPr>
                <w:rFonts w:ascii="Calibri" w:hAnsi="Calibri"/>
                <w:kern w:val="0"/>
                <w:sz w:val="20"/>
                <w:szCs w:val="16"/>
              </w:rPr>
            </w:pPr>
          </w:p>
          <w:p w14:paraId="2BCB55C6" w14:textId="77777777" w:rsidR="00582A52" w:rsidRPr="00E84BB5" w:rsidRDefault="00582A52" w:rsidP="00582A52">
            <w:pPr>
              <w:rPr>
                <w:rFonts w:ascii="Calibri" w:hAnsi="Calibri" w:cs="Arial"/>
                <w:kern w:val="0"/>
                <w:sz w:val="20"/>
                <w:szCs w:val="20"/>
              </w:rPr>
            </w:pPr>
          </w:p>
        </w:tc>
      </w:tr>
    </w:tbl>
    <w:p w14:paraId="6109D4BE" w14:textId="4F7D1425" w:rsidR="00A502BB" w:rsidRPr="00273918" w:rsidRDefault="00A502B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36F57FC" w14:textId="27927FAA" w:rsidR="00D673AF" w:rsidRPr="00E84BB5" w:rsidRDefault="00606639" w:rsidP="00D673AF">
            <w:pPr>
              <w:tabs>
                <w:tab w:val="left" w:pos="3420"/>
                <w:tab w:val="left" w:pos="5040"/>
              </w:tabs>
              <w:spacing w:before="120"/>
              <w:rPr>
                <w:rFonts w:ascii="Calibri" w:hAnsi="Calibri" w:cs="Arial"/>
                <w:kern w:val="0"/>
                <w:sz w:val="20"/>
                <w:szCs w:val="16"/>
              </w:rPr>
            </w:pPr>
            <w:r w:rsidRPr="0079040F">
              <w:rPr>
                <w:rFonts w:ascii="Calibri" w:hAnsi="Calibri" w:cs="Arial"/>
                <w:color w:val="1E4959"/>
                <w:kern w:val="0"/>
                <w:sz w:val="20"/>
                <w:szCs w:val="20"/>
              </w:rPr>
              <w:t>H</w:t>
            </w:r>
            <w:r w:rsidR="00D673AF" w:rsidRPr="00E463B3">
              <w:rPr>
                <w:rFonts w:ascii="Calibri" w:hAnsi="Calibri" w:cs="Arial"/>
                <w:color w:val="1E4959"/>
                <w:kern w:val="0"/>
                <w:sz w:val="20"/>
                <w:szCs w:val="20"/>
              </w:rPr>
              <w:t>&amp;B Use – As Vacant:</w:t>
            </w:r>
            <w:r w:rsidR="00D673AF" w:rsidRPr="00E463B3">
              <w:rPr>
                <w:rFonts w:ascii="Calibri" w:hAnsi="Calibri" w:cs="Arial"/>
                <w:color w:val="1E4959"/>
                <w:kern w:val="0"/>
                <w:sz w:val="20"/>
                <w:szCs w:val="16"/>
              </w:rPr>
              <w:t xml:space="preserve">  </w:t>
            </w:r>
            <w:r w:rsidR="00D673AF" w:rsidRPr="00E84BB5">
              <w:rPr>
                <w:rFonts w:ascii="Calibri" w:hAnsi="Calibri" w:cs="Arial"/>
                <w:kern w:val="0"/>
                <w:sz w:val="20"/>
                <w:szCs w:val="16"/>
              </w:rPr>
              <w:t xml:space="preserve">The subject is </w:t>
            </w:r>
            <w:r w:rsidR="00D673AF">
              <w:rPr>
                <w:rFonts w:ascii="Calibri" w:hAnsi="Calibri" w:cs="Arial"/>
                <w:kern w:val="0"/>
                <w:sz w:val="20"/>
                <w:szCs w:val="16"/>
              </w:rPr>
              <w:t xml:space="preserve">roughly a </w:t>
            </w:r>
            <w:r w:rsidR="00D44AA2">
              <w:rPr>
                <w:rFonts w:ascii="Calibri" w:hAnsi="Calibri" w:cs="Arial"/>
                <w:kern w:val="0"/>
                <w:sz w:val="20"/>
                <w:szCs w:val="16"/>
              </w:rPr>
              <w:t>${</w:t>
            </w:r>
            <w:proofErr w:type="spellStart"/>
            <w:r w:rsidR="00D44AA2">
              <w:rPr>
                <w:rFonts w:ascii="Calibri" w:hAnsi="Calibri" w:cs="Arial"/>
                <w:kern w:val="0"/>
                <w:sz w:val="20"/>
                <w:szCs w:val="16"/>
              </w:rPr>
              <w:t>netsf</w:t>
            </w:r>
            <w:proofErr w:type="spellEnd"/>
            <w:r w:rsidR="00D44AA2">
              <w:rPr>
                <w:rFonts w:ascii="Calibri" w:hAnsi="Calibri" w:cs="Arial"/>
                <w:kern w:val="0"/>
                <w:sz w:val="20"/>
                <w:szCs w:val="16"/>
              </w:rPr>
              <w:t>}</w:t>
            </w:r>
            <w:r w:rsidR="00D673AF">
              <w:rPr>
                <w:rFonts w:ascii="Calibri" w:hAnsi="Calibri" w:cs="Arial"/>
                <w:kern w:val="0"/>
                <w:sz w:val="20"/>
                <w:szCs w:val="16"/>
              </w:rPr>
              <w:t xml:space="preserve"> SF shopping center satellite pad </w:t>
            </w:r>
            <w:r w:rsidR="00D673AF" w:rsidRPr="00E84BB5">
              <w:rPr>
                <w:rFonts w:ascii="Calibri" w:hAnsi="Calibri" w:cs="Arial"/>
                <w:kern w:val="0"/>
                <w:sz w:val="20"/>
                <w:szCs w:val="16"/>
              </w:rPr>
              <w:t xml:space="preserve">which is zoned </w:t>
            </w:r>
            <w:r w:rsidR="00D44AA2">
              <w:rPr>
                <w:rFonts w:ascii="Calibri" w:hAnsi="Calibri"/>
                <w:kern w:val="0"/>
                <w:sz w:val="20"/>
                <w:szCs w:val="16"/>
              </w:rPr>
              <w:t>${</w:t>
            </w:r>
            <w:proofErr w:type="spellStart"/>
            <w:r w:rsidR="00D44AA2">
              <w:rPr>
                <w:rFonts w:ascii="Calibri" w:hAnsi="Calibri"/>
                <w:kern w:val="0"/>
                <w:sz w:val="20"/>
                <w:szCs w:val="16"/>
              </w:rPr>
              <w:t>zoning_code</w:t>
            </w:r>
            <w:proofErr w:type="spellEnd"/>
            <w:r w:rsidR="00D44AA2">
              <w:rPr>
                <w:rFonts w:ascii="Calibri" w:hAnsi="Calibri"/>
                <w:kern w:val="0"/>
                <w:sz w:val="20"/>
                <w:szCs w:val="16"/>
              </w:rPr>
              <w:t>}, ${</w:t>
            </w:r>
            <w:proofErr w:type="spellStart"/>
            <w:r w:rsidR="00D44AA2">
              <w:rPr>
                <w:rFonts w:ascii="Calibri" w:hAnsi="Calibri"/>
                <w:kern w:val="0"/>
                <w:sz w:val="20"/>
                <w:szCs w:val="16"/>
              </w:rPr>
              <w:t>zoning_desc</w:t>
            </w:r>
            <w:proofErr w:type="spellEnd"/>
            <w:r w:rsidR="00D44AA2">
              <w:rPr>
                <w:rFonts w:ascii="Calibri" w:hAnsi="Calibri"/>
                <w:kern w:val="0"/>
                <w:sz w:val="20"/>
                <w:szCs w:val="16"/>
              </w:rPr>
              <w:t>}</w:t>
            </w:r>
            <w:r w:rsidR="00D673AF">
              <w:rPr>
                <w:rFonts w:ascii="Calibri" w:hAnsi="Calibri" w:cs="Arial"/>
                <w:kern w:val="0"/>
                <w:sz w:val="20"/>
                <w:szCs w:val="16"/>
              </w:rPr>
              <w:t xml:space="preserve"> </w:t>
            </w:r>
            <w:r w:rsidR="00D673AF" w:rsidRPr="00E84BB5">
              <w:rPr>
                <w:rFonts w:ascii="Calibri" w:hAnsi="Calibri" w:cs="Arial"/>
                <w:kern w:val="0"/>
                <w:sz w:val="20"/>
                <w:szCs w:val="16"/>
              </w:rPr>
              <w:t xml:space="preserve">by </w:t>
            </w:r>
            <w:r w:rsidR="00D673AF">
              <w:rPr>
                <w:rFonts w:ascii="Calibri" w:hAnsi="Calibri" w:cs="Arial"/>
                <w:kern w:val="0"/>
                <w:sz w:val="20"/>
                <w:szCs w:val="16"/>
              </w:rPr>
              <w:t>the City of Tigard, and</w:t>
            </w:r>
            <w:r w:rsidR="00D673AF" w:rsidRPr="00E84BB5">
              <w:rPr>
                <w:rFonts w:ascii="Calibri" w:hAnsi="Calibri" w:cs="Arial"/>
                <w:kern w:val="0"/>
                <w:sz w:val="20"/>
                <w:szCs w:val="16"/>
              </w:rPr>
              <w:t xml:space="preserve"> </w:t>
            </w:r>
            <w:r w:rsidR="00D673AF">
              <w:rPr>
                <w:rFonts w:ascii="Calibri" w:hAnsi="Calibri" w:cs="Arial"/>
                <w:kern w:val="0"/>
                <w:sz w:val="20"/>
                <w:szCs w:val="16"/>
              </w:rPr>
              <w:t>is intended to allow for various commercial retail and office uses</w:t>
            </w:r>
            <w:r w:rsidR="00D673AF" w:rsidRPr="00E84BB5">
              <w:rPr>
                <w:rFonts w:ascii="Calibri" w:hAnsi="Calibri" w:cs="Arial"/>
                <w:kern w:val="0"/>
                <w:sz w:val="20"/>
                <w:szCs w:val="16"/>
              </w:rPr>
              <w:t xml:space="preserve">. The subject </w:t>
            </w:r>
            <w:r w:rsidR="00D673AF">
              <w:rPr>
                <w:rFonts w:ascii="Calibri" w:hAnsi="Calibri" w:cs="Arial"/>
                <w:kern w:val="0"/>
                <w:sz w:val="20"/>
                <w:szCs w:val="16"/>
              </w:rPr>
              <w:t>is located</w:t>
            </w:r>
            <w:r w:rsidR="00D673AF" w:rsidRPr="00E84BB5">
              <w:rPr>
                <w:rFonts w:ascii="Calibri" w:hAnsi="Calibri" w:cs="Arial"/>
                <w:kern w:val="0"/>
                <w:sz w:val="20"/>
                <w:szCs w:val="16"/>
              </w:rPr>
              <w:t xml:space="preserve"> </w:t>
            </w:r>
            <w:r w:rsidR="00D673AF">
              <w:rPr>
                <w:rFonts w:ascii="Calibri" w:hAnsi="Calibri" w:cs="Arial"/>
                <w:kern w:val="0"/>
                <w:sz w:val="20"/>
                <w:szCs w:val="16"/>
              </w:rPr>
              <w:t xml:space="preserve">in an established suburban commercial area </w:t>
            </w:r>
            <w:r w:rsidR="00D673AF" w:rsidRPr="00E84BB5">
              <w:rPr>
                <w:rFonts w:ascii="Calibri" w:hAnsi="Calibri" w:cs="Arial"/>
                <w:kern w:val="0"/>
                <w:sz w:val="20"/>
                <w:szCs w:val="16"/>
              </w:rPr>
              <w:t xml:space="preserve">with extensive </w:t>
            </w:r>
            <w:r w:rsidR="00D673AF">
              <w:rPr>
                <w:rFonts w:ascii="Calibri" w:hAnsi="Calibri" w:cs="Arial"/>
                <w:kern w:val="0"/>
                <w:sz w:val="20"/>
                <w:szCs w:val="16"/>
              </w:rPr>
              <w:t>nearby retail / shopping center</w:t>
            </w:r>
            <w:r w:rsidR="00D673AF" w:rsidRPr="00E84BB5">
              <w:rPr>
                <w:rFonts w:ascii="Calibri" w:hAnsi="Calibri" w:cs="Arial"/>
                <w:kern w:val="0"/>
                <w:sz w:val="20"/>
                <w:szCs w:val="16"/>
              </w:rPr>
              <w:t xml:space="preserve"> improvements</w:t>
            </w:r>
            <w:r w:rsidR="00D673AF">
              <w:rPr>
                <w:rFonts w:ascii="Calibri" w:hAnsi="Calibri" w:cs="Arial"/>
                <w:kern w:val="0"/>
                <w:sz w:val="20"/>
                <w:szCs w:val="16"/>
              </w:rPr>
              <w:t xml:space="preserve"> and Class C office space</w:t>
            </w:r>
            <w:r w:rsidR="00D673AF" w:rsidRPr="00E84BB5">
              <w:rPr>
                <w:rFonts w:ascii="Calibri" w:hAnsi="Calibri" w:cs="Arial"/>
                <w:kern w:val="0"/>
                <w:sz w:val="20"/>
                <w:szCs w:val="16"/>
              </w:rPr>
              <w:t xml:space="preserve"> surrounding</w:t>
            </w:r>
            <w:r w:rsidR="00D673AF">
              <w:rPr>
                <w:rFonts w:ascii="Calibri" w:hAnsi="Calibri" w:cs="Arial"/>
                <w:kern w:val="0"/>
                <w:sz w:val="20"/>
                <w:szCs w:val="16"/>
              </w:rPr>
              <w:t>, along with large residential neighborhoods</w:t>
            </w:r>
            <w:r w:rsidR="00D673AF" w:rsidRPr="00E84BB5">
              <w:rPr>
                <w:rFonts w:ascii="Calibri" w:hAnsi="Calibri" w:cs="Arial"/>
                <w:kern w:val="0"/>
                <w:sz w:val="20"/>
                <w:szCs w:val="16"/>
              </w:rPr>
              <w:t xml:space="preserve">. </w:t>
            </w:r>
            <w:r w:rsidR="00D673AF" w:rsidRPr="00D673AF">
              <w:rPr>
                <w:rFonts w:ascii="Calibri" w:hAnsi="Calibri" w:cs="Arial"/>
                <w:kern w:val="0"/>
                <w:sz w:val="20"/>
                <w:szCs w:val="16"/>
                <w:highlight w:val="yellow"/>
              </w:rPr>
              <w:t>The subject</w:t>
            </w:r>
            <w:r w:rsidR="00D673AF" w:rsidRPr="00D673AF">
              <w:rPr>
                <w:rFonts w:ascii="Calibri" w:hAnsi="Calibri"/>
                <w:kern w:val="0"/>
                <w:sz w:val="20"/>
                <w:szCs w:val="16"/>
                <w:highlight w:val="yellow"/>
              </w:rPr>
              <w:t xml:space="preserve"> also has good primary signalized corner exposure. Based on the location, zoning, surrounding development, and market research, a retail pad use to the adjacent shopping center (bank branch, small fastfood restaurant, etc.)</w:t>
            </w:r>
            <w:r w:rsidR="00D673AF" w:rsidRPr="00E84BB5">
              <w:rPr>
                <w:rFonts w:ascii="Calibri" w:hAnsi="Calibri"/>
                <w:kern w:val="0"/>
                <w:sz w:val="20"/>
                <w:szCs w:val="16"/>
              </w:rPr>
              <w:t xml:space="preserve"> is considered the highest and best use of the subject property, as if currently vacant.</w:t>
            </w:r>
          </w:p>
          <w:p w14:paraId="318F1E16" w14:textId="77777777" w:rsidR="00D673AF" w:rsidRPr="00E84BB5" w:rsidRDefault="00D673AF" w:rsidP="00D673AF">
            <w:pPr>
              <w:tabs>
                <w:tab w:val="left" w:pos="3420"/>
                <w:tab w:val="left" w:pos="5040"/>
              </w:tabs>
              <w:rPr>
                <w:rFonts w:ascii="Calibri" w:hAnsi="Calibri"/>
                <w:kern w:val="0"/>
                <w:sz w:val="20"/>
                <w:szCs w:val="16"/>
              </w:rPr>
            </w:pPr>
          </w:p>
          <w:p w14:paraId="5A820D07" w14:textId="77777777" w:rsidR="00D673AF" w:rsidRPr="00E84BB5" w:rsidRDefault="00D673AF" w:rsidP="00D673AF">
            <w:pPr>
              <w:rPr>
                <w:rFonts w:ascii="Calibri" w:hAnsi="Calibri"/>
                <w:kern w:val="0"/>
                <w:sz w:val="20"/>
                <w:szCs w:val="16"/>
              </w:rPr>
            </w:pPr>
            <w:r w:rsidRPr="00E463B3">
              <w:rPr>
                <w:rFonts w:ascii="Calibri" w:hAnsi="Calibri" w:cs="Arial"/>
                <w:color w:val="1E4959"/>
                <w:kern w:val="0"/>
                <w:sz w:val="20"/>
                <w:szCs w:val="20"/>
              </w:rPr>
              <w:t>H&amp;B Use – As Improved:</w:t>
            </w:r>
            <w:r w:rsidRPr="00E463B3">
              <w:rPr>
                <w:rFonts w:ascii="Calibri" w:hAnsi="Calibri"/>
                <w:color w:val="1E4959"/>
                <w:kern w:val="0"/>
                <w:sz w:val="20"/>
                <w:szCs w:val="16"/>
              </w:rPr>
              <w:t xml:space="preserve">  </w:t>
            </w:r>
            <w:r w:rsidRPr="00E84BB5">
              <w:rPr>
                <w:rFonts w:ascii="Calibri" w:hAnsi="Calibri"/>
                <w:kern w:val="0"/>
                <w:sz w:val="20"/>
                <w:szCs w:val="16"/>
              </w:rPr>
              <w:t xml:space="preserve">In determining the highest and best use of the property as improved, the focus is on three possibilities for the property: 1) continuation of the existing use, 2) modification of the existing use, or 3) demolition and redevelopment of the land. </w:t>
            </w:r>
            <w:r w:rsidRPr="00E84BB5">
              <w:rPr>
                <w:rFonts w:ascii="Calibri" w:hAnsi="Calibri" w:cs="Segoe UI"/>
                <w:kern w:val="0"/>
                <w:sz w:val="20"/>
                <w:szCs w:val="16"/>
              </w:rPr>
              <w:t xml:space="preserve">Retaining the improvements as they exist meets the tests for physical possibility, legal permissibility and financial feasibility. The improvements are in </w:t>
            </w:r>
            <w:r w:rsidRPr="00D673AF">
              <w:rPr>
                <w:rFonts w:ascii="Calibri" w:hAnsi="Calibri" w:cs="Segoe UI"/>
                <w:kern w:val="0"/>
                <w:sz w:val="20"/>
                <w:szCs w:val="16"/>
                <w:highlight w:val="yellow"/>
              </w:rPr>
              <w:t>average, adequately maintained condition</w:t>
            </w:r>
            <w:r w:rsidRPr="00E84BB5">
              <w:rPr>
                <w:rFonts w:ascii="Calibri" w:hAnsi="Calibri" w:cs="Segoe UI"/>
                <w:kern w:val="0"/>
                <w:sz w:val="20"/>
                <w:szCs w:val="16"/>
              </w:rPr>
              <w:t>, and any alternative use of the existing improvements is unlikely to be economically feasible.</w:t>
            </w:r>
            <w:r w:rsidRPr="00E84BB5">
              <w:rPr>
                <w:rFonts w:ascii="Calibri" w:hAnsi="Calibri"/>
                <w:kern w:val="0"/>
                <w:sz w:val="20"/>
                <w:szCs w:val="16"/>
              </w:rPr>
              <w:t xml:space="preserve">  The current use as a single-tenant </w:t>
            </w:r>
            <w:r>
              <w:rPr>
                <w:rFonts w:ascii="Calibri" w:hAnsi="Calibri"/>
                <w:kern w:val="0"/>
                <w:sz w:val="20"/>
                <w:szCs w:val="16"/>
              </w:rPr>
              <w:t>bank branch facility</w:t>
            </w:r>
            <w:r w:rsidRPr="00E84BB5">
              <w:rPr>
                <w:rFonts w:ascii="Calibri" w:hAnsi="Calibri"/>
                <w:kern w:val="0"/>
                <w:sz w:val="20"/>
                <w:szCs w:val="16"/>
              </w:rPr>
              <w:t xml:space="preserve"> is a legal conforming use. The improvements are physically possible, financially feasible, and maximally productive.  </w:t>
            </w:r>
            <w:r w:rsidRPr="00E84BB5">
              <w:rPr>
                <w:rFonts w:ascii="Calibri" w:hAnsi="Calibri" w:cs="Segoe UI"/>
                <w:kern w:val="0"/>
                <w:sz w:val="20"/>
                <w:szCs w:val="16"/>
              </w:rPr>
              <w:t>Overall, the market value of the property</w:t>
            </w:r>
            <w:r>
              <w:rPr>
                <w:rFonts w:ascii="Calibri" w:hAnsi="Calibri" w:cs="Segoe UI"/>
                <w:kern w:val="0"/>
                <w:sz w:val="20"/>
                <w:szCs w:val="16"/>
              </w:rPr>
              <w:t>,</w:t>
            </w:r>
            <w:r w:rsidRPr="00E84BB5">
              <w:rPr>
                <w:rFonts w:ascii="Calibri" w:hAnsi="Calibri" w:cs="Segoe UI"/>
                <w:kern w:val="0"/>
                <w:sz w:val="20"/>
                <w:szCs w:val="16"/>
              </w:rPr>
              <w:t xml:space="preserve"> as improved</w:t>
            </w:r>
            <w:r>
              <w:rPr>
                <w:rFonts w:ascii="Calibri" w:hAnsi="Calibri" w:cs="Segoe UI"/>
                <w:kern w:val="0"/>
                <w:sz w:val="20"/>
                <w:szCs w:val="16"/>
              </w:rPr>
              <w:t>,</w:t>
            </w:r>
            <w:r w:rsidRPr="00E84BB5">
              <w:rPr>
                <w:rFonts w:ascii="Calibri" w:hAnsi="Calibri" w:cs="Segoe UI"/>
                <w:kern w:val="0"/>
                <w:sz w:val="20"/>
                <w:szCs w:val="16"/>
              </w:rPr>
              <w:t xml:space="preserve"> exceeds the combination of vacant site value plus cost of demolition of the improvements. Therefore demolition and redevelopment of the site is not maximally productive. </w:t>
            </w:r>
            <w:r w:rsidRPr="00E84BB5">
              <w:rPr>
                <w:rFonts w:ascii="Calibri" w:hAnsi="Calibri"/>
                <w:kern w:val="0"/>
                <w:sz w:val="20"/>
                <w:szCs w:val="16"/>
              </w:rPr>
              <w:t xml:space="preserve">The highest and best use of the subject property, as improved, is the current </w:t>
            </w:r>
            <w:r w:rsidRPr="00D673AF">
              <w:rPr>
                <w:rFonts w:ascii="Calibri" w:hAnsi="Calibri"/>
                <w:kern w:val="0"/>
                <w:sz w:val="20"/>
                <w:szCs w:val="16"/>
                <w:highlight w:val="yellow"/>
              </w:rPr>
              <w:t>single-tenant bank branch use</w:t>
            </w:r>
            <w:r>
              <w:rPr>
                <w:rFonts w:ascii="Calibri" w:hAnsi="Calibri"/>
                <w:kern w:val="0"/>
                <w:sz w:val="20"/>
                <w:szCs w:val="16"/>
              </w:rPr>
              <w:t>.</w:t>
            </w:r>
          </w:p>
          <w:p w14:paraId="10867041" w14:textId="4A3AB9FB" w:rsidR="00F77FE6" w:rsidRPr="00597976" w:rsidRDefault="00F77FE6" w:rsidP="00F77FE6">
            <w:pPr>
              <w:tabs>
                <w:tab w:val="left" w:pos="3420"/>
                <w:tab w:val="left" w:pos="5040"/>
              </w:tabs>
              <w:rPr>
                <w:rFonts w:ascii="Calibri" w:hAnsi="Calibri" w:cs="Arial"/>
                <w:kern w:val="0"/>
                <w:sz w:val="16"/>
                <w:szCs w:val="20"/>
              </w:rPr>
            </w:pPr>
          </w:p>
        </w:tc>
      </w:tr>
    </w:tbl>
    <w:p w14:paraId="11B84B68" w14:textId="2D99BA5A" w:rsidR="0098613F" w:rsidRPr="00273918" w:rsidRDefault="0098613F"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209FD75C" w:rsidR="00910F86" w:rsidRPr="00F77FE6" w:rsidRDefault="00910F86" w:rsidP="00910F86">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r>
            <w:r w:rsidR="00E56972" w:rsidRPr="00F77FE6">
              <w:rPr>
                <w:kern w:val="24"/>
                <w:sz w:val="20"/>
                <w:szCs w:val="20"/>
              </w:rPr>
              <w:t>Summary</w:t>
            </w:r>
            <w:r w:rsidR="00E56972">
              <w:rPr>
                <w:kern w:val="24"/>
                <w:sz w:val="20"/>
                <w:szCs w:val="20"/>
              </w:rPr>
              <w:t>-Style</w:t>
            </w:r>
          </w:p>
          <w:p w14:paraId="7318F324" w14:textId="5371B6FB"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 xml:space="preserve">Sales Comparison </w:t>
            </w:r>
            <w:r w:rsidR="00D673AF">
              <w:rPr>
                <w:kern w:val="24"/>
                <w:sz w:val="20"/>
                <w:szCs w:val="20"/>
              </w:rPr>
              <w:t xml:space="preserve">&amp; Income Capitalization </w:t>
            </w:r>
            <w:r>
              <w:rPr>
                <w:kern w:val="24"/>
                <w:sz w:val="20"/>
                <w:szCs w:val="20"/>
              </w:rPr>
              <w:t>Approach</w:t>
            </w:r>
            <w:r w:rsidR="00D673AF">
              <w:rPr>
                <w:kern w:val="24"/>
                <w:sz w:val="20"/>
                <w:szCs w:val="20"/>
              </w:rPr>
              <w:t>es</w:t>
            </w:r>
          </w:p>
          <w:p w14:paraId="1F34A41E" w14:textId="3C7EEFAC"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00D673AF">
                  <w:rPr>
                    <w:kern w:val="24"/>
                    <w:sz w:val="20"/>
                    <w:szCs w:val="20"/>
                    <w:highlight w:val="green"/>
                  </w:rPr>
                  <w:t>Leased Fee</w:t>
                </w:r>
              </w:sdtContent>
            </w:sdt>
          </w:p>
          <w:p w14:paraId="4188C613" w14:textId="0BBA5F90"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D44AA2">
              <w:rPr>
                <w:kern w:val="24"/>
                <w:sz w:val="20"/>
                <w:szCs w:val="20"/>
              </w:rPr>
              <w:t>${</w:t>
            </w:r>
            <w:proofErr w:type="spellStart"/>
            <w:r w:rsidR="00A92AD7" w:rsidRPr="00A92AD7">
              <w:rPr>
                <w:kern w:val="24"/>
                <w:sz w:val="20"/>
                <w:szCs w:val="20"/>
              </w:rPr>
              <w:t>effdov</w:t>
            </w:r>
            <w:proofErr w:type="spellEnd"/>
            <w:r w:rsidR="00D44AA2">
              <w:rPr>
                <w:kern w:val="24"/>
                <w:sz w:val="20"/>
                <w:szCs w:val="20"/>
              </w:rPr>
              <w:t>}</w:t>
            </w:r>
          </w:p>
          <w:p w14:paraId="3723A311" w14:textId="3F9702C7"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D44AA2">
              <w:rPr>
                <w:kern w:val="24"/>
                <w:sz w:val="20"/>
                <w:szCs w:val="20"/>
              </w:rPr>
              <w:t>${</w:t>
            </w:r>
            <w:proofErr w:type="spellStart"/>
            <w:r w:rsidR="0043560F">
              <w:rPr>
                <w:kern w:val="24"/>
                <w:sz w:val="20"/>
                <w:szCs w:val="20"/>
              </w:rPr>
              <w:t>i</w:t>
            </w:r>
            <w:r w:rsidR="00D44AA2">
              <w:rPr>
                <w:kern w:val="24"/>
                <w:sz w:val="20"/>
                <w:szCs w:val="20"/>
              </w:rPr>
              <w:t>nsDate</w:t>
            </w:r>
            <w:proofErr w:type="spellEnd"/>
            <w:r w:rsidR="00D44AA2">
              <w:rPr>
                <w:kern w:val="24"/>
                <w:sz w:val="20"/>
                <w:szCs w:val="20"/>
              </w:rPr>
              <w:t>}</w:t>
            </w:r>
          </w:p>
          <w:p w14:paraId="6D3386AF" w14:textId="024241E4"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D44AA2">
              <w:rPr>
                <w:kern w:val="24"/>
                <w:sz w:val="20"/>
                <w:szCs w:val="20"/>
              </w:rPr>
              <w:t>${</w:t>
            </w:r>
            <w:proofErr w:type="spellStart"/>
            <w:r w:rsidR="00D44AA2">
              <w:rPr>
                <w:kern w:val="24"/>
                <w:sz w:val="20"/>
                <w:szCs w:val="20"/>
              </w:rPr>
              <w:t>DueDate</w:t>
            </w:r>
            <w:proofErr w:type="spellEnd"/>
            <w:r w:rsidR="00D44AA2">
              <w:rPr>
                <w:kern w:val="24"/>
                <w:sz w:val="20"/>
                <w:szCs w:val="20"/>
              </w:rPr>
              <w:t>}</w:t>
            </w:r>
          </w:p>
          <w:p w14:paraId="2BC48BE4" w14:textId="77777777" w:rsidR="00D673AF" w:rsidRPr="0084040A" w:rsidRDefault="00D673AF" w:rsidP="00D673AF">
            <w:pPr>
              <w:tabs>
                <w:tab w:val="left" w:pos="3420"/>
                <w:tab w:val="left" w:pos="5040"/>
              </w:tabs>
              <w:spacing w:before="120"/>
              <w:rPr>
                <w:rFonts w:ascii="Calibri" w:hAnsi="Calibri" w:cs="Arial"/>
                <w:color w:val="1E4959"/>
                <w:kern w:val="0"/>
                <w:sz w:val="24"/>
                <w:szCs w:val="18"/>
              </w:rPr>
            </w:pPr>
            <w:r w:rsidRPr="0084040A">
              <w:rPr>
                <w:rFonts w:ascii="Calibri" w:hAnsi="Calibri" w:cs="Arial"/>
                <w:color w:val="1E4959"/>
                <w:kern w:val="0"/>
                <w:sz w:val="24"/>
                <w:szCs w:val="18"/>
              </w:rPr>
              <w:t>Subject Valuation</w:t>
            </w:r>
          </w:p>
          <w:p w14:paraId="2E3769AB" w14:textId="77777777" w:rsidR="00D673AF" w:rsidRPr="0084040A" w:rsidRDefault="00D673AF" w:rsidP="00D673AF">
            <w:pPr>
              <w:rPr>
                <w:rFonts w:cstheme="minorHAnsi"/>
                <w:color w:val="000000"/>
                <w:sz w:val="20"/>
                <w:szCs w:val="22"/>
              </w:rPr>
            </w:pPr>
            <w:r w:rsidRPr="0084040A">
              <w:rPr>
                <w:rFonts w:cstheme="minorHAnsi"/>
                <w:color w:val="000000"/>
                <w:sz w:val="20"/>
                <w:szCs w:val="22"/>
              </w:rPr>
              <w:t>In this appraisal, two traditional approaches to value are used</w:t>
            </w:r>
            <w:r>
              <w:rPr>
                <w:rFonts w:cstheme="minorHAnsi"/>
                <w:color w:val="000000"/>
                <w:sz w:val="20"/>
                <w:szCs w:val="22"/>
              </w:rPr>
              <w:t xml:space="preserve"> in conjunction</w:t>
            </w:r>
            <w:r w:rsidRPr="0084040A">
              <w:rPr>
                <w:rFonts w:cstheme="minorHAnsi"/>
                <w:color w:val="000000"/>
                <w:sz w:val="20"/>
                <w:szCs w:val="22"/>
              </w:rPr>
              <w:t xml:space="preserve"> to determine the subject's as i</w:t>
            </w:r>
            <w:r>
              <w:rPr>
                <w:rFonts w:cstheme="minorHAnsi"/>
                <w:color w:val="000000"/>
                <w:sz w:val="20"/>
                <w:szCs w:val="22"/>
              </w:rPr>
              <w:t>s</w:t>
            </w:r>
            <w:r w:rsidRPr="0084040A">
              <w:rPr>
                <w:rFonts w:cstheme="minorHAnsi"/>
                <w:color w:val="000000"/>
                <w:sz w:val="20"/>
                <w:szCs w:val="22"/>
              </w:rPr>
              <w:t xml:space="preserve"> market value (as encumbered by the ground lease) of the leased fee interes</w:t>
            </w:r>
            <w:r>
              <w:rPr>
                <w:rFonts w:cstheme="minorHAnsi"/>
                <w:color w:val="000000"/>
                <w:sz w:val="20"/>
                <w:szCs w:val="22"/>
              </w:rPr>
              <w:t>t. These include</w:t>
            </w:r>
            <w:r w:rsidRPr="0084040A">
              <w:rPr>
                <w:rFonts w:cstheme="minorHAnsi"/>
                <w:color w:val="000000"/>
                <w:sz w:val="20"/>
                <w:szCs w:val="22"/>
              </w:rPr>
              <w:t xml:space="preserve"> the Income Capitalization and Sales Comparison Approaches.  Due to the age of the improvements and very long remaining duration of the ground lease, a Cost Approach was not deemed applicable in this appraisal.</w:t>
            </w:r>
          </w:p>
          <w:p w14:paraId="1EDD95AC" w14:textId="77777777" w:rsidR="00D673AF" w:rsidRPr="0084040A" w:rsidRDefault="00D673AF" w:rsidP="00D673AF">
            <w:pPr>
              <w:rPr>
                <w:rFonts w:cstheme="minorHAnsi"/>
                <w:color w:val="000000"/>
                <w:sz w:val="20"/>
                <w:szCs w:val="22"/>
              </w:rPr>
            </w:pPr>
          </w:p>
          <w:p w14:paraId="35C3A514" w14:textId="77777777" w:rsidR="00D673AF" w:rsidRPr="0084040A" w:rsidRDefault="00D673AF" w:rsidP="00D673AF">
            <w:pPr>
              <w:rPr>
                <w:rFonts w:cstheme="minorHAnsi"/>
                <w:color w:val="000000"/>
                <w:sz w:val="20"/>
                <w:szCs w:val="22"/>
              </w:rPr>
            </w:pPr>
            <w:r w:rsidRPr="0084040A">
              <w:rPr>
                <w:rFonts w:cstheme="minorHAnsi"/>
                <w:color w:val="000000"/>
                <w:sz w:val="20"/>
                <w:szCs w:val="22"/>
              </w:rPr>
              <w:t xml:space="preserve">As the scope of this appraisal is to estimate the market value of the subject leased fee interest, and given the lack of such ground leased fee sales from our research, it was initially necessary to appraise the fee simple interest in the subject land.  Thus, in following </w:t>
            </w:r>
            <w:r w:rsidRPr="0084040A">
              <w:rPr>
                <w:rFonts w:cstheme="minorHAnsi"/>
                <w:color w:val="000000"/>
                <w:sz w:val="20"/>
                <w:szCs w:val="22"/>
                <w:u w:val="single"/>
              </w:rPr>
              <w:t>Section 1 – Fee Simple Land Valuation</w:t>
            </w:r>
            <w:r w:rsidRPr="0084040A">
              <w:rPr>
                <w:rFonts w:cstheme="minorHAnsi"/>
                <w:color w:val="000000"/>
                <w:sz w:val="20"/>
                <w:szCs w:val="22"/>
              </w:rPr>
              <w:t xml:space="preserve">, only the Sales Comparison Approach is used to estimate the underlying land value.  </w:t>
            </w:r>
          </w:p>
          <w:p w14:paraId="2DA0AF95" w14:textId="77777777" w:rsidR="00D673AF" w:rsidRPr="0084040A" w:rsidRDefault="00D673AF" w:rsidP="00D673AF">
            <w:pPr>
              <w:rPr>
                <w:rFonts w:cstheme="minorHAnsi"/>
                <w:color w:val="000000"/>
                <w:sz w:val="20"/>
                <w:szCs w:val="22"/>
              </w:rPr>
            </w:pPr>
          </w:p>
          <w:p w14:paraId="087CAD44" w14:textId="47FBBECB" w:rsidR="00D673AF" w:rsidRPr="0084040A" w:rsidRDefault="00D673AF" w:rsidP="00D673AF">
            <w:pPr>
              <w:rPr>
                <w:rFonts w:cstheme="minorHAnsi"/>
                <w:color w:val="000000"/>
                <w:sz w:val="20"/>
                <w:szCs w:val="22"/>
              </w:rPr>
            </w:pPr>
            <w:r w:rsidRPr="0084040A">
              <w:rPr>
                <w:rFonts w:cstheme="minorHAnsi"/>
                <w:color w:val="000000"/>
                <w:sz w:val="20"/>
                <w:szCs w:val="22"/>
              </w:rPr>
              <w:lastRenderedPageBreak/>
              <w:t xml:space="preserve">Next in </w:t>
            </w:r>
            <w:r w:rsidRPr="0084040A">
              <w:rPr>
                <w:rFonts w:cstheme="minorHAnsi"/>
                <w:color w:val="000000"/>
                <w:sz w:val="20"/>
                <w:szCs w:val="22"/>
                <w:u w:val="single"/>
              </w:rPr>
              <w:t>Section 2 –Leased Fee Valuation</w:t>
            </w:r>
            <w:r w:rsidRPr="0084040A">
              <w:rPr>
                <w:rFonts w:cstheme="minorHAnsi"/>
                <w:color w:val="000000"/>
                <w:sz w:val="20"/>
                <w:szCs w:val="22"/>
              </w:rPr>
              <w:t xml:space="preserve">, </w:t>
            </w:r>
            <w:r w:rsidR="00806109" w:rsidRPr="0027236A">
              <w:rPr>
                <w:rFonts w:cstheme="minorHAnsi"/>
                <w:color w:val="000000"/>
                <w:sz w:val="20"/>
                <w:szCs w:val="22"/>
              </w:rPr>
              <w:t xml:space="preserve">we will estimate the market value of the subject leased fee interest via a series of analyses, </w:t>
            </w:r>
            <w:r w:rsidR="00806109" w:rsidRPr="00531DBC">
              <w:rPr>
                <w:rFonts w:cstheme="minorHAnsi"/>
                <w:color w:val="000000"/>
                <w:sz w:val="20"/>
                <w:szCs w:val="22"/>
              </w:rPr>
              <w:t xml:space="preserve">first involving an allocation via a direct </w:t>
            </w:r>
            <w:sdt>
              <w:sdtPr>
                <w:rPr>
                  <w:rFonts w:cstheme="minorHAnsi"/>
                  <w:color w:val="000000"/>
                  <w:sz w:val="20"/>
                  <w:szCs w:val="22"/>
                  <w:highlight w:val="green"/>
                </w:rPr>
                <w:alias w:val="Additon or Subtraction"/>
                <w:tag w:val="Additon or Subtraction"/>
                <w:id w:val="-810009300"/>
                <w:placeholder>
                  <w:docPart w:val="DefaultPlaceholder_-1854013438"/>
                </w:placeholder>
                <w:dropDownList>
                  <w:listItem w:value="Choose an item."/>
                  <w:listItem w:displayText="addition" w:value="addition"/>
                  <w:listItem w:displayText="subtraction" w:value="subtraction"/>
                </w:dropDownList>
              </w:sdtPr>
              <w:sdtEndPr/>
              <w:sdtContent>
                <w:r w:rsidR="00806109" w:rsidRPr="00806109">
                  <w:rPr>
                    <w:rFonts w:cstheme="minorHAnsi"/>
                    <w:color w:val="000000"/>
                    <w:sz w:val="20"/>
                    <w:szCs w:val="22"/>
                    <w:highlight w:val="green"/>
                  </w:rPr>
                  <w:t>addition</w:t>
                </w:r>
              </w:sdtContent>
            </w:sdt>
            <w:r w:rsidR="00806109" w:rsidRPr="00531DBC">
              <w:rPr>
                <w:rFonts w:cstheme="minorHAnsi"/>
                <w:color w:val="000000"/>
                <w:sz w:val="20"/>
                <w:szCs w:val="22"/>
              </w:rPr>
              <w:t xml:space="preserve"> of the lessee’s </w:t>
            </w:r>
            <w:sdt>
              <w:sdtPr>
                <w:rPr>
                  <w:rFonts w:cstheme="minorHAnsi"/>
                  <w:color w:val="000000"/>
                  <w:sz w:val="20"/>
                  <w:szCs w:val="22"/>
                  <w:highlight w:val="green"/>
                </w:rPr>
                <w:alias w:val="Postive or Negative"/>
                <w:tag w:val="Postive or Negative"/>
                <w:id w:val="217334065"/>
                <w:placeholder>
                  <w:docPart w:val="DefaultPlaceholder_-1854013438"/>
                </w:placeholder>
                <w:dropDownList>
                  <w:listItem w:value="Choose an item."/>
                  <w:listItem w:displayText="positive" w:value="positive"/>
                  <w:listItem w:displayText="negative" w:value="negative"/>
                </w:dropDownList>
              </w:sdtPr>
              <w:sdtEndPr/>
              <w:sdtContent>
                <w:r w:rsidR="00806109" w:rsidRPr="00806109">
                  <w:rPr>
                    <w:rFonts w:cstheme="minorHAnsi"/>
                    <w:color w:val="000000"/>
                    <w:sz w:val="20"/>
                    <w:szCs w:val="22"/>
                    <w:highlight w:val="green"/>
                  </w:rPr>
                  <w:t>negative</w:t>
                </w:r>
              </w:sdtContent>
            </w:sdt>
            <w:r w:rsidR="00806109" w:rsidRPr="00531DBC">
              <w:rPr>
                <w:rFonts w:cstheme="minorHAnsi"/>
                <w:color w:val="000000"/>
                <w:sz w:val="20"/>
                <w:szCs w:val="22"/>
              </w:rPr>
              <w:t xml:space="preserve"> leasehold interest </w:t>
            </w:r>
            <w:sdt>
              <w:sdtPr>
                <w:rPr>
                  <w:rFonts w:cstheme="minorHAnsi"/>
                  <w:color w:val="000000"/>
                  <w:sz w:val="20"/>
                  <w:szCs w:val="22"/>
                  <w:highlight w:val="green"/>
                </w:rPr>
                <w:alias w:val="To or From"/>
                <w:tag w:val="To or From"/>
                <w:id w:val="1067848813"/>
                <w:placeholder>
                  <w:docPart w:val="DefaultPlaceholder_-1854013438"/>
                </w:placeholder>
                <w:dropDownList>
                  <w:listItem w:value="Choose an item."/>
                  <w:listItem w:displayText="to" w:value="to"/>
                  <w:listItem w:displayText="from" w:value="from"/>
                </w:dropDownList>
              </w:sdtPr>
              <w:sdtEndPr/>
              <w:sdtContent>
                <w:r w:rsidR="00806109" w:rsidRPr="00806109">
                  <w:rPr>
                    <w:rFonts w:cstheme="minorHAnsi"/>
                    <w:color w:val="000000"/>
                    <w:sz w:val="20"/>
                    <w:szCs w:val="22"/>
                    <w:highlight w:val="green"/>
                  </w:rPr>
                  <w:t>to</w:t>
                </w:r>
              </w:sdtContent>
            </w:sdt>
            <w:r w:rsidR="00806109" w:rsidRPr="00531DBC">
              <w:rPr>
                <w:rFonts w:cstheme="minorHAnsi"/>
                <w:color w:val="000000"/>
                <w:sz w:val="20"/>
                <w:szCs w:val="22"/>
              </w:rPr>
              <w:t xml:space="preserve"> the concluded fee simple property value in arriving at a subject leased fee value estimate.  Then, this will be cross-checked with a discounted cash flow analysis involving the projection of the contract rent payable on the underlying ground lease over the remaining term of the ground lease, and discounting this cash flow plus the reversionary interest in the subject property back to a present value equating the leased fee interest</w:t>
            </w:r>
            <w:r w:rsidR="00806109" w:rsidRPr="0027236A">
              <w:rPr>
                <w:rFonts w:cstheme="minorHAnsi"/>
                <w:color w:val="000000"/>
                <w:sz w:val="20"/>
                <w:szCs w:val="22"/>
              </w:rPr>
              <w:t>.</w:t>
            </w:r>
          </w:p>
          <w:p w14:paraId="320FBDC8" w14:textId="77777777" w:rsidR="00D673AF" w:rsidRPr="0084040A" w:rsidRDefault="00D673AF" w:rsidP="00D673AF">
            <w:pPr>
              <w:rPr>
                <w:rFonts w:cstheme="minorHAnsi"/>
                <w:color w:val="000000"/>
                <w:sz w:val="20"/>
                <w:szCs w:val="22"/>
              </w:rPr>
            </w:pPr>
          </w:p>
          <w:p w14:paraId="20F05E5A" w14:textId="71AE13A5" w:rsidR="00D673AF" w:rsidRDefault="00D673AF" w:rsidP="00D673AF">
            <w:pPr>
              <w:tabs>
                <w:tab w:val="left" w:pos="3420"/>
                <w:tab w:val="left" w:pos="5040"/>
              </w:tabs>
              <w:rPr>
                <w:rFonts w:cstheme="minorHAnsi"/>
                <w:color w:val="000000"/>
                <w:sz w:val="20"/>
                <w:szCs w:val="22"/>
              </w:rPr>
            </w:pPr>
            <w:r w:rsidRPr="0084040A">
              <w:rPr>
                <w:rFonts w:cstheme="minorHAnsi"/>
                <w:color w:val="000000"/>
                <w:sz w:val="20"/>
                <w:szCs w:val="22"/>
              </w:rPr>
              <w:t xml:space="preserve">Finally, in </w:t>
            </w:r>
            <w:r w:rsidRPr="0084040A">
              <w:rPr>
                <w:rFonts w:cstheme="minorHAnsi"/>
                <w:color w:val="000000"/>
                <w:sz w:val="20"/>
                <w:szCs w:val="22"/>
                <w:u w:val="single"/>
              </w:rPr>
              <w:t>Section 3 – Reconciliation and Final Conclusion</w:t>
            </w:r>
            <w:r w:rsidRPr="0084040A">
              <w:rPr>
                <w:rFonts w:cstheme="minorHAnsi"/>
                <w:color w:val="000000"/>
                <w:sz w:val="20"/>
                <w:szCs w:val="22"/>
              </w:rPr>
              <w:t>, these two value estimates will be reconciled into a final as is market value of the subject lease fee interest.</w:t>
            </w:r>
          </w:p>
          <w:p w14:paraId="3E3485A5" w14:textId="7FF7E992" w:rsidR="00D673AF" w:rsidRDefault="00D673AF" w:rsidP="00D673AF">
            <w:pPr>
              <w:tabs>
                <w:tab w:val="left" w:pos="3420"/>
                <w:tab w:val="left" w:pos="5040"/>
              </w:tabs>
              <w:rPr>
                <w:rFonts w:cstheme="minorHAnsi"/>
                <w:color w:val="000000"/>
                <w:sz w:val="20"/>
                <w:szCs w:val="22"/>
              </w:rPr>
            </w:pPr>
          </w:p>
          <w:p w14:paraId="64C8960D" w14:textId="7E314F0E" w:rsidR="00D673AF" w:rsidRDefault="00D673AF" w:rsidP="00D673AF">
            <w:pPr>
              <w:tabs>
                <w:tab w:val="left" w:pos="3420"/>
                <w:tab w:val="left" w:pos="5040"/>
              </w:tabs>
              <w:rPr>
                <w:rFonts w:cstheme="minorHAnsi"/>
                <w:color w:val="000000"/>
                <w:sz w:val="20"/>
                <w:szCs w:val="22"/>
              </w:rPr>
            </w:pPr>
          </w:p>
          <w:p w14:paraId="73E29F5C" w14:textId="77777777" w:rsidR="00D673AF" w:rsidRPr="0084040A" w:rsidRDefault="00D673AF" w:rsidP="00D673AF">
            <w:pPr>
              <w:tabs>
                <w:tab w:val="left" w:pos="3420"/>
                <w:tab w:val="left" w:pos="5040"/>
              </w:tabs>
              <w:spacing w:before="120"/>
              <w:rPr>
                <w:rFonts w:ascii="Calibri" w:hAnsi="Calibri" w:cs="Arial"/>
                <w:color w:val="1E4959"/>
                <w:kern w:val="0"/>
                <w:sz w:val="24"/>
                <w:szCs w:val="18"/>
              </w:rPr>
            </w:pPr>
            <w:r w:rsidRPr="0084040A">
              <w:rPr>
                <w:rFonts w:ascii="Calibri" w:hAnsi="Calibri" w:cs="Arial"/>
                <w:color w:val="1E4959"/>
                <w:kern w:val="0"/>
                <w:sz w:val="24"/>
                <w:szCs w:val="18"/>
              </w:rPr>
              <w:t>Section 1 – Fee Simple Land Valuation</w:t>
            </w:r>
          </w:p>
          <w:p w14:paraId="15CF1625" w14:textId="2FF01402" w:rsidR="00916786"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2DA425AE" w14:textId="77777777" w:rsidR="00606639" w:rsidRPr="005A78E5" w:rsidRDefault="00606639" w:rsidP="00606639">
            <w:pPr>
              <w:pStyle w:val="Heading20"/>
              <w:keepNext w:val="0"/>
              <w:keepLines w:val="0"/>
              <w:spacing w:before="20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0D464BD9" w14:textId="6754A005" w:rsidR="00606639" w:rsidRPr="005A78E5" w:rsidRDefault="00606639" w:rsidP="00606639">
            <w:pPr>
              <w:tabs>
                <w:tab w:val="left" w:pos="3420"/>
                <w:tab w:val="left" w:pos="5040"/>
              </w:tabs>
              <w:rPr>
                <w:rFonts w:ascii="Calibri" w:hAnsi="Calibri" w:cs="Arial"/>
                <w:kern w:val="0"/>
                <w:sz w:val="18"/>
                <w:szCs w:val="20"/>
              </w:rPr>
            </w:pPr>
            <w:r w:rsidRPr="00A17370">
              <w:rPr>
                <w:rFonts w:cs="Arial"/>
                <w:sz w:val="20"/>
                <w:szCs w:val="22"/>
              </w:rPr>
              <w:t xml:space="preserve">The unit of comparison depends on land use economics and how buyers and sellers use the property. </w:t>
            </w:r>
            <w:sdt>
              <w:sdtPr>
                <w:rPr>
                  <w:rFonts w:cs="Arial"/>
                  <w:sz w:val="20"/>
                  <w:szCs w:val="22"/>
                  <w:highlight w:val="green"/>
                </w:rPr>
                <w:alias w:val="Commercial or lIndustrial"/>
                <w:tag w:val="Commercial or lIndustrial"/>
                <w:id w:val="1763174304"/>
                <w:placeholder>
                  <w:docPart w:val="DefaultPlaceholder_-1854013438"/>
                </w:placeholder>
                <w:dropDownList>
                  <w:listItem w:value="Choose an item."/>
                  <w:listItem w:displayText="Commercial" w:value="Commercial"/>
                  <w:listItem w:displayText="Industrial" w:value="Industrial"/>
                </w:dropDownList>
              </w:sdtPr>
              <w:sdtEndPr/>
              <w:sdtContent>
                <w:r w:rsidRPr="00806109">
                  <w:rPr>
                    <w:rFonts w:cs="Arial"/>
                    <w:sz w:val="20"/>
                    <w:szCs w:val="22"/>
                    <w:highlight w:val="green"/>
                  </w:rPr>
                  <w:t>Industrial</w:t>
                </w:r>
              </w:sdtContent>
            </w:sdt>
            <w:r w:rsidRPr="00A17370">
              <w:rPr>
                <w:rFonts w:cs="Arial"/>
                <w:sz w:val="20"/>
                <w:szCs w:val="22"/>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5CD869D2" w14:textId="77777777" w:rsidR="00606639" w:rsidRPr="00C159E1" w:rsidRDefault="00606639" w:rsidP="00606639">
            <w:pPr>
              <w:numPr>
                <w:ilvl w:val="1"/>
                <w:numId w:val="0"/>
              </w:numPr>
              <w:spacing w:before="200"/>
              <w:outlineLvl w:val="1"/>
              <w:rPr>
                <w:rFonts w:cs="Arial"/>
                <w:bCs/>
                <w:color w:val="1E4959"/>
                <w:szCs w:val="22"/>
                <w:u w:val="single"/>
              </w:rPr>
            </w:pPr>
            <w:r w:rsidRPr="00C159E1">
              <w:rPr>
                <w:rFonts w:cs="Arial"/>
                <w:bCs/>
                <w:color w:val="1E4959"/>
                <w:szCs w:val="22"/>
                <w:u w:val="single"/>
              </w:rPr>
              <w:t>Elements of Comparison</w:t>
            </w:r>
          </w:p>
          <w:p w14:paraId="75607AA6" w14:textId="77777777" w:rsidR="00606639" w:rsidRPr="00C159E1" w:rsidRDefault="00606639" w:rsidP="00606639">
            <w:pPr>
              <w:rPr>
                <w:rFonts w:eastAsia="Calibri" w:cs="Arial"/>
                <w:bCs/>
                <w:iCs/>
                <w:color w:val="000000"/>
                <w:sz w:val="20"/>
                <w:szCs w:val="22"/>
              </w:rPr>
            </w:pPr>
            <w:r w:rsidRPr="00C159E1">
              <w:rPr>
                <w:rFonts w:eastAsia="Calibri" w:cs="Arial"/>
                <w:bCs/>
                <w:iCs/>
                <w:color w:val="000000"/>
                <w:sz w:val="20"/>
                <w:szCs w:val="22"/>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114E1896" w14:textId="77777777" w:rsidR="00606639" w:rsidRPr="00C159E1" w:rsidRDefault="00606639" w:rsidP="00606639">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C11E3B7" w14:textId="2925AE6B" w:rsidR="00606639" w:rsidRDefault="00606639" w:rsidP="00606639">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25A104DB" w14:textId="77777777" w:rsidR="00606639" w:rsidRPr="00213C02" w:rsidRDefault="00606639" w:rsidP="00606639">
            <w:pPr>
              <w:tabs>
                <w:tab w:val="left" w:pos="0"/>
                <w:tab w:val="center" w:pos="4680"/>
              </w:tabs>
              <w:rPr>
                <w:rFonts w:cs="Arial"/>
                <w:sz w:val="20"/>
                <w:szCs w:val="22"/>
              </w:rPr>
            </w:pPr>
          </w:p>
          <w:p w14:paraId="5559F0A5" w14:textId="2D441210" w:rsidR="00606639" w:rsidRDefault="00606639" w:rsidP="00606639">
            <w:pPr>
              <w:tabs>
                <w:tab w:val="left" w:pos="0"/>
                <w:tab w:val="center" w:pos="4680"/>
              </w:tabs>
              <w:rPr>
                <w:rFonts w:cs="Arial"/>
                <w:sz w:val="20"/>
                <w:szCs w:val="22"/>
              </w:rPr>
            </w:pPr>
            <w:r w:rsidRPr="00606639">
              <w:rPr>
                <w:rFonts w:cs="Arial"/>
                <w:sz w:val="20"/>
                <w:szCs w:val="22"/>
                <w:highlight w:val="yellow"/>
                <w:u w:val="single"/>
              </w:rPr>
              <w:t>Land Sale 4</w:t>
            </w:r>
            <w:r w:rsidRPr="00606639">
              <w:rPr>
                <w:rFonts w:cs="Arial"/>
                <w:sz w:val="20"/>
                <w:szCs w:val="22"/>
                <w:highlight w:val="yellow"/>
              </w:rPr>
              <w:t xml:space="preserve"> was adjusted $60,000 for seller concessions to the buyer for needed pilings and a vapor barrier over the site for future development, though the actual costs for these items far exceeded the seller’s discount to the price</w:t>
            </w:r>
            <w:r w:rsidRPr="00213C02">
              <w:rPr>
                <w:rFonts w:cs="Arial"/>
                <w:sz w:val="20"/>
                <w:szCs w:val="22"/>
              </w:rPr>
              <w:t xml:space="preserve">. </w:t>
            </w:r>
          </w:p>
          <w:p w14:paraId="2775B4C0" w14:textId="77777777" w:rsidR="00606639" w:rsidRPr="00213C02" w:rsidRDefault="00606639" w:rsidP="00606639">
            <w:pPr>
              <w:tabs>
                <w:tab w:val="left" w:pos="0"/>
                <w:tab w:val="center" w:pos="4680"/>
              </w:tabs>
              <w:rPr>
                <w:rFonts w:cs="Arial"/>
                <w:sz w:val="20"/>
                <w:szCs w:val="22"/>
              </w:rPr>
            </w:pPr>
          </w:p>
          <w:p w14:paraId="7671CBDF" w14:textId="77777777" w:rsidR="00606639" w:rsidRPr="00213C02" w:rsidRDefault="00606639" w:rsidP="00606639">
            <w:pPr>
              <w:tabs>
                <w:tab w:val="left" w:pos="0"/>
                <w:tab w:val="center" w:pos="4680"/>
              </w:tabs>
              <w:rPr>
                <w:rFonts w:cs="Arial"/>
                <w:bCs/>
                <w:iCs/>
                <w:sz w:val="18"/>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Land Sale Chart.  See adjustment grid for additional transaction and property adjustments.</w:t>
            </w:r>
          </w:p>
          <w:p w14:paraId="01A73C49" w14:textId="4914ADC3" w:rsidR="00916786" w:rsidRPr="005A78E5" w:rsidRDefault="00916786" w:rsidP="00916786">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sidR="00F602B3">
              <w:rPr>
                <w:rFonts w:eastAsiaTheme="majorEastAsia" w:cs="Arial"/>
                <w:color w:val="1E4959"/>
                <w:szCs w:val="22"/>
                <w:u w:val="single"/>
              </w:rPr>
              <w:t xml:space="preserve">Land </w:t>
            </w:r>
            <w:r w:rsidRPr="005A78E5">
              <w:rPr>
                <w:rFonts w:eastAsiaTheme="majorEastAsia" w:cs="Arial"/>
                <w:color w:val="1E4959"/>
                <w:szCs w:val="22"/>
                <w:u w:val="single"/>
              </w:rPr>
              <w:t>Sales Data</w:t>
            </w:r>
          </w:p>
          <w:p w14:paraId="716025D2" w14:textId="600BA58A" w:rsidR="00685C79" w:rsidRDefault="00685C79" w:rsidP="00685C79">
            <w:pPr>
              <w:rPr>
                <w:rFonts w:eastAsia="Calibri" w:cs="Arial"/>
                <w:bCs/>
                <w:iCs/>
                <w:color w:val="000000"/>
                <w:sz w:val="20"/>
                <w:szCs w:val="22"/>
              </w:rPr>
            </w:pPr>
            <w:r w:rsidRPr="00701699">
              <w:rPr>
                <w:rFonts w:cs="Segoe UI"/>
                <w:sz w:val="20"/>
              </w:rPr>
              <w:t xml:space="preserve">Presented on a following page is a summary of the selected land transaction data which are located </w:t>
            </w:r>
            <w:r>
              <w:rPr>
                <w:rFonts w:cs="Segoe UI"/>
                <w:sz w:val="20"/>
              </w:rPr>
              <w:t>in relatively similar industrial-commercial</w:t>
            </w:r>
            <w:r w:rsidRPr="00701699">
              <w:rPr>
                <w:rFonts w:cs="Segoe UI"/>
                <w:sz w:val="20"/>
              </w:rPr>
              <w:t xml:space="preserve"> neighborhoods of </w:t>
            </w:r>
            <w:r w:rsidRPr="00315561">
              <w:rPr>
                <w:rFonts w:cs="Segoe UI"/>
                <w:sz w:val="20"/>
                <w:highlight w:val="yellow"/>
              </w:rPr>
              <w:t>the City of Portland</w:t>
            </w:r>
            <w:r w:rsidRPr="00701699">
              <w:rPr>
                <w:rFonts w:cs="Segoe UI"/>
                <w:sz w:val="20"/>
              </w:rPr>
              <w:t xml:space="preserve">.  </w:t>
            </w:r>
            <w:r w:rsidRPr="00701699">
              <w:rPr>
                <w:sz w:val="20"/>
              </w:rPr>
              <w:t xml:space="preserve">All were reasonably similar in terms of zoning, and all had similar potential for various </w:t>
            </w:r>
            <w:r>
              <w:rPr>
                <w:sz w:val="20"/>
              </w:rPr>
              <w:t>light industrial or quasi-industrial</w:t>
            </w:r>
            <w:r w:rsidRPr="00701699">
              <w:rPr>
                <w:sz w:val="20"/>
              </w:rPr>
              <w:t xml:space="preserve"> uses. </w:t>
            </w:r>
            <w:r w:rsidRPr="00701699">
              <w:rPr>
                <w:rFonts w:eastAsia="Calibri" w:cs="Arial"/>
                <w:bCs/>
                <w:iCs/>
                <w:color w:val="000000"/>
                <w:sz w:val="20"/>
                <w:szCs w:val="22"/>
              </w:rPr>
              <w:t xml:space="preserve">Our presentation of the land sales is presented in the chart at the end of this subsection. </w:t>
            </w:r>
          </w:p>
          <w:p w14:paraId="286DC096" w14:textId="77777777" w:rsidR="00315561" w:rsidRPr="007676C0" w:rsidRDefault="00315561" w:rsidP="00315561">
            <w:pPr>
              <w:rPr>
                <w:rFonts w:cs="Arial"/>
                <w:sz w:val="20"/>
                <w:szCs w:val="20"/>
              </w:rPr>
            </w:pPr>
          </w:p>
          <w:p w14:paraId="1581F3AA" w14:textId="36220934" w:rsidR="00315561" w:rsidRPr="007676C0" w:rsidRDefault="00315561" w:rsidP="00315561">
            <w:pPr>
              <w:rPr>
                <w:rFonts w:ascii="Calibri" w:hAnsi="Calibri" w:cs="Segoe UI"/>
                <w:sz w:val="20"/>
                <w:szCs w:val="20"/>
              </w:rPr>
            </w:pPr>
            <w:r w:rsidRPr="007676C0">
              <w:rPr>
                <w:rFonts w:ascii="Calibri" w:hAnsi="Calibri" w:cs="Segoe UI"/>
                <w:sz w:val="20"/>
                <w:szCs w:val="20"/>
                <w:highlight w:val="green"/>
              </w:rPr>
              <w:t xml:space="preserve">Merge &amp; Insert </w:t>
            </w:r>
            <w:r>
              <w:rPr>
                <w:rFonts w:ascii="Calibri" w:hAnsi="Calibri" w:cs="Segoe UI"/>
                <w:sz w:val="20"/>
                <w:szCs w:val="20"/>
                <w:highlight w:val="green"/>
              </w:rPr>
              <w:t>Lan</w:t>
            </w:r>
            <w:r w:rsidRPr="007676C0">
              <w:rPr>
                <w:rFonts w:ascii="Calibri" w:hAnsi="Calibri" w:cs="Segoe UI"/>
                <w:sz w:val="20"/>
                <w:szCs w:val="20"/>
                <w:highlight w:val="green"/>
              </w:rPr>
              <w:t>d Sale Data Analysis Output</w:t>
            </w:r>
          </w:p>
          <w:p w14:paraId="356D8AF0" w14:textId="77777777" w:rsidR="00315561" w:rsidRDefault="00315561" w:rsidP="00315561">
            <w:pPr>
              <w:tabs>
                <w:tab w:val="left" w:pos="3420"/>
                <w:tab w:val="left" w:pos="5040"/>
              </w:tabs>
              <w:rPr>
                <w:rFonts w:ascii="Calibri" w:hAnsi="Calibri" w:cs="Arial"/>
                <w:kern w:val="0"/>
                <w:sz w:val="20"/>
                <w:szCs w:val="20"/>
              </w:rPr>
            </w:pPr>
          </w:p>
          <w:p w14:paraId="5D5C857B" w14:textId="77777777" w:rsidR="00315561" w:rsidRPr="002F3F17" w:rsidRDefault="00315561" w:rsidP="00315561">
            <w:pPr>
              <w:spacing w:before="260"/>
              <w:outlineLvl w:val="1"/>
              <w:rPr>
                <w:rFonts w:cs="Arial"/>
                <w:iCs/>
                <w:color w:val="1E4959"/>
                <w:szCs w:val="20"/>
                <w:u w:val="single"/>
              </w:rPr>
            </w:pPr>
            <w:r w:rsidRPr="002F3F17">
              <w:rPr>
                <w:rFonts w:cs="Arial"/>
                <w:iCs/>
                <w:color w:val="1E4959"/>
                <w:szCs w:val="20"/>
                <w:u w:val="single"/>
              </w:rPr>
              <w:lastRenderedPageBreak/>
              <w:t>Additional Quantitative Analysis</w:t>
            </w:r>
          </w:p>
          <w:p w14:paraId="41799D45" w14:textId="7300DB1E" w:rsidR="00315561" w:rsidRPr="00CF12CE" w:rsidRDefault="00315561" w:rsidP="00315561">
            <w:pPr>
              <w:pStyle w:val="Footer"/>
              <w:rPr>
                <w:rFonts w:cs="Arial"/>
                <w:kern w:val="20"/>
                <w:sz w:val="20"/>
                <w:szCs w:val="22"/>
              </w:rPr>
            </w:pPr>
            <w:r w:rsidRPr="00CF12CE">
              <w:rPr>
                <w:rFonts w:cs="Arial"/>
                <w:kern w:val="20"/>
                <w:sz w:val="20"/>
                <w:szCs w:val="22"/>
              </w:rPr>
              <w:t xml:space="preserve">An adjustment grid for the comparable land sales is provided as additional analysis following the summary chart. The adjusted comparables indicate an adjusted price per square foot between </w:t>
            </w:r>
            <w:r w:rsidRPr="002F3F17">
              <w:rPr>
                <w:rFonts w:cs="Arial"/>
                <w:kern w:val="20"/>
                <w:sz w:val="20"/>
                <w:szCs w:val="22"/>
                <w:highlight w:val="yellow"/>
              </w:rPr>
              <w:t>$29.51 and $34.80</w:t>
            </w:r>
            <w:r w:rsidRPr="00CF12CE">
              <w:rPr>
                <w:rFonts w:cs="Arial"/>
                <w:kern w:val="20"/>
                <w:sz w:val="20"/>
                <w:szCs w:val="22"/>
              </w:rPr>
              <w:t xml:space="preserve"> per land area with an </w:t>
            </w:r>
            <w:r w:rsidRPr="002F3F17">
              <w:rPr>
                <w:rFonts w:cs="Arial"/>
                <w:kern w:val="20"/>
                <w:sz w:val="20"/>
                <w:szCs w:val="22"/>
                <w:highlight w:val="yellow"/>
              </w:rPr>
              <w:t>average price of $31.81 per SF and median price of $31.46 per SF</w:t>
            </w:r>
            <w:r w:rsidRPr="00CF12CE">
              <w:rPr>
                <w:rFonts w:cs="Arial"/>
                <w:kern w:val="20"/>
                <w:sz w:val="20"/>
                <w:szCs w:val="22"/>
              </w:rPr>
              <w:t xml:space="preserve">.  Note that a market conditions adjustment of </w:t>
            </w:r>
            <w:r w:rsidRPr="002F3F17">
              <w:rPr>
                <w:rFonts w:cs="Arial"/>
                <w:kern w:val="20"/>
                <w:sz w:val="20"/>
                <w:szCs w:val="22"/>
                <w:highlight w:val="yellow"/>
              </w:rPr>
              <w:t>3.0%</w:t>
            </w:r>
            <w:r w:rsidRPr="00CF12CE">
              <w:rPr>
                <w:rFonts w:cs="Arial"/>
                <w:kern w:val="20"/>
                <w:sz w:val="20"/>
                <w:szCs w:val="22"/>
              </w:rPr>
              <w:t xml:space="preserve"> per year was applied in this analysis. The adjusted value range provides additional support for the following final </w:t>
            </w:r>
            <w:r>
              <w:rPr>
                <w:rFonts w:cs="Arial"/>
                <w:kern w:val="20"/>
                <w:sz w:val="20"/>
                <w:szCs w:val="22"/>
              </w:rPr>
              <w:t xml:space="preserve">land </w:t>
            </w:r>
            <w:r w:rsidRPr="00CF12CE">
              <w:rPr>
                <w:rFonts w:cs="Arial"/>
                <w:kern w:val="20"/>
                <w:sz w:val="20"/>
                <w:szCs w:val="22"/>
              </w:rPr>
              <w:t xml:space="preserve">value conclusion. </w:t>
            </w:r>
          </w:p>
          <w:p w14:paraId="39DA8A95" w14:textId="10033BBE" w:rsidR="00F602B3" w:rsidRDefault="00F602B3" w:rsidP="00685C79">
            <w:pPr>
              <w:rPr>
                <w:rFonts w:eastAsia="Calibri" w:cs="Arial"/>
                <w:bCs/>
                <w:iCs/>
                <w:color w:val="000000"/>
                <w:sz w:val="20"/>
                <w:szCs w:val="22"/>
              </w:rPr>
            </w:pPr>
          </w:p>
          <w:sdt>
            <w:sdtPr>
              <w:rPr>
                <w:rFonts w:cs="Arial"/>
                <w:bCs/>
                <w:color w:val="1E4959"/>
                <w:sz w:val="20"/>
                <w:szCs w:val="20"/>
                <w:highlight w:val="green"/>
                <w:u w:val="single"/>
              </w:rPr>
              <w:alias w:val="Subject Sale Activity"/>
              <w:tag w:val="Subject Sale Activity"/>
              <w:id w:val="790248022"/>
              <w:placeholder>
                <w:docPart w:val="A7D4475D37E343FF9BB0E81FD436823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61F01222" w14:textId="77777777" w:rsidR="00315561" w:rsidRPr="007676C0" w:rsidRDefault="00315561" w:rsidP="00315561">
                <w:pPr>
                  <w:keepNext/>
                  <w:numPr>
                    <w:ilvl w:val="1"/>
                    <w:numId w:val="0"/>
                  </w:numPr>
                  <w:spacing w:before="260"/>
                  <w:outlineLvl w:val="2"/>
                  <w:rPr>
                    <w:rFonts w:cs="Arial"/>
                    <w:bCs/>
                    <w:color w:val="1E4959"/>
                    <w:sz w:val="20"/>
                    <w:szCs w:val="20"/>
                    <w:u w:val="single"/>
                  </w:rPr>
                </w:pPr>
                <w:r>
                  <w:rPr>
                    <w:rFonts w:cs="Arial"/>
                    <w:bCs/>
                    <w:color w:val="1E4959"/>
                    <w:sz w:val="20"/>
                    <w:szCs w:val="20"/>
                    <w:highlight w:val="green"/>
                    <w:u w:val="single"/>
                  </w:rPr>
                  <w:t>Pending Subject Sale Activity</w:t>
                </w:r>
              </w:p>
            </w:sdtContent>
          </w:sdt>
          <w:p w14:paraId="51F48BED" w14:textId="77777777" w:rsidR="00315561" w:rsidRPr="007676C0" w:rsidRDefault="00315561" w:rsidP="00315561">
            <w:pPr>
              <w:rPr>
                <w:sz w:val="20"/>
                <w:szCs w:val="20"/>
              </w:rPr>
            </w:pPr>
            <w:r w:rsidRPr="007676C0">
              <w:rPr>
                <w:sz w:val="20"/>
                <w:szCs w:val="20"/>
              </w:rPr>
              <w:t>Not applicable.</w:t>
            </w:r>
          </w:p>
          <w:p w14:paraId="2DA8DA51" w14:textId="77777777" w:rsidR="00315561" w:rsidRPr="007676C0" w:rsidRDefault="00315561" w:rsidP="00315561">
            <w:pPr>
              <w:rPr>
                <w:rFonts w:cs="Arial"/>
                <w:sz w:val="20"/>
                <w:szCs w:val="20"/>
              </w:rPr>
            </w:pPr>
          </w:p>
          <w:p w14:paraId="41CC1963" w14:textId="77777777" w:rsidR="00315561" w:rsidRPr="007676C0" w:rsidRDefault="00315561" w:rsidP="00315561">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4DF6BB23" w14:textId="77777777" w:rsidR="00315561" w:rsidRPr="007676C0" w:rsidRDefault="00315561" w:rsidP="00315561">
            <w:pPr>
              <w:rPr>
                <w:sz w:val="20"/>
                <w:szCs w:val="20"/>
              </w:rPr>
            </w:pPr>
          </w:p>
          <w:p w14:paraId="0D761532" w14:textId="77777777" w:rsidR="00315561" w:rsidRDefault="00315561" w:rsidP="00315561">
            <w:pPr>
              <w:pStyle w:val="Footer"/>
              <w:rPr>
                <w:rFonts w:cs="Arial"/>
                <w:kern w:val="20"/>
                <w:sz w:val="20"/>
                <w:szCs w:val="22"/>
              </w:rPr>
            </w:pPr>
            <w:r>
              <w:rPr>
                <w:rFonts w:ascii="Calibri" w:hAnsi="Calibri"/>
                <w:kern w:val="0"/>
                <w:sz w:val="20"/>
                <w:szCs w:val="16"/>
              </w:rPr>
              <w:t xml:space="preserve">As </w:t>
            </w:r>
            <w:r w:rsidRPr="00095C65">
              <w:rPr>
                <w:rFonts w:ascii="Calibri" w:hAnsi="Calibri"/>
                <w:kern w:val="0"/>
                <w:sz w:val="20"/>
                <w:szCs w:val="16"/>
                <w:highlight w:val="yellow"/>
              </w:rPr>
              <w:t>previously noted, the subject is currently pending sale to Ernie S. Freitag.</w:t>
            </w:r>
            <w:r w:rsidRPr="00095C65">
              <w:rPr>
                <w:highlight w:val="yellow"/>
              </w:rPr>
              <w:t xml:space="preserve"> </w:t>
            </w:r>
            <w:r w:rsidRPr="00095C65">
              <w:rPr>
                <w:rFonts w:ascii="Calibri" w:hAnsi="Calibri"/>
                <w:kern w:val="0"/>
                <w:sz w:val="20"/>
                <w:szCs w:val="16"/>
                <w:highlight w:val="yellow"/>
              </w:rPr>
              <w:t>The property was listed for $399,000 or $33.28 per SF land area by Michael Kauffman (503.597.2444) of Keller Williams Realty Portland Premiere. Shortly after listing in September 2019, the property went into escrow at full lists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buyer is will reportedly 100% owner-occupy the property with a related party entity dba Oregon Abatement (asbestos abatement contractor). A copy of the purchase and sale agreement, plus addendum, is contained in the Addenda of this report.</w:t>
            </w:r>
            <w:r>
              <w:rPr>
                <w:rFonts w:ascii="Calibri" w:hAnsi="Calibri"/>
                <w:kern w:val="0"/>
                <w:sz w:val="20"/>
                <w:szCs w:val="16"/>
              </w:rPr>
              <w:t xml:space="preserve">   </w:t>
            </w:r>
          </w:p>
          <w:p w14:paraId="0617CCB9" w14:textId="77777777" w:rsidR="00315561" w:rsidRDefault="00315561" w:rsidP="00315561">
            <w:pPr>
              <w:pStyle w:val="Footer"/>
              <w:rPr>
                <w:rFonts w:cs="Arial"/>
                <w:kern w:val="20"/>
                <w:sz w:val="20"/>
                <w:szCs w:val="22"/>
              </w:rPr>
            </w:pPr>
          </w:p>
          <w:p w14:paraId="5A159977" w14:textId="77777777" w:rsidR="00315561" w:rsidRDefault="00315561" w:rsidP="00315561">
            <w:pPr>
              <w:pStyle w:val="Footer"/>
              <w:rPr>
                <w:rFonts w:cs="Arial"/>
                <w:kern w:val="20"/>
                <w:sz w:val="20"/>
                <w:szCs w:val="22"/>
              </w:rPr>
            </w:pPr>
            <w:r w:rsidRPr="007676C0">
              <w:rPr>
                <w:sz w:val="20"/>
                <w:szCs w:val="20"/>
              </w:rPr>
              <w:t xml:space="preserve">Overall, the subject’s </w:t>
            </w:r>
            <w:sdt>
              <w:sdtPr>
                <w:rPr>
                  <w:sz w:val="20"/>
                  <w:szCs w:val="20"/>
                  <w:highlight w:val="green"/>
                </w:rPr>
                <w:alias w:val="Pending - Recent"/>
                <w:tag w:val="Pending - Recent"/>
                <w:id w:val="1495153272"/>
                <w:placeholder>
                  <w:docPart w:val="7BE7C9DB35A84F2A88AD5B022A357A97"/>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w:t>
            </w:r>
            <w:r>
              <w:rPr>
                <w:sz w:val="20"/>
                <w:szCs w:val="20"/>
              </w:rPr>
              <w:t>land</w:t>
            </w:r>
            <w:r w:rsidRPr="007676C0">
              <w:rPr>
                <w:sz w:val="20"/>
                <w:szCs w:val="20"/>
              </w:rPr>
              <w:t xml:space="preserve"> sale analysis, and therefore is considered at market.</w:t>
            </w:r>
          </w:p>
          <w:p w14:paraId="2A64CC70" w14:textId="77777777" w:rsidR="00315561" w:rsidRPr="0043579C" w:rsidRDefault="00315561" w:rsidP="00315561">
            <w:pPr>
              <w:spacing w:before="260"/>
              <w:outlineLvl w:val="1"/>
              <w:rPr>
                <w:rFonts w:cs="Arial"/>
                <w:iCs/>
                <w:color w:val="1E4959"/>
                <w:sz w:val="24"/>
                <w:szCs w:val="22"/>
              </w:rPr>
            </w:pPr>
            <w:r w:rsidRPr="0043579C">
              <w:rPr>
                <w:rFonts w:cs="Arial"/>
                <w:iCs/>
                <w:color w:val="1E4959"/>
                <w:sz w:val="24"/>
                <w:szCs w:val="22"/>
              </w:rPr>
              <w:t>Concluded Market Land Value</w:t>
            </w:r>
          </w:p>
          <w:p w14:paraId="7803C139" w14:textId="77777777" w:rsidR="00315561" w:rsidRPr="0043579C" w:rsidRDefault="00315561" w:rsidP="00315561">
            <w:pPr>
              <w:tabs>
                <w:tab w:val="left" w:pos="3420"/>
                <w:tab w:val="left" w:pos="5040"/>
              </w:tabs>
              <w:spacing w:after="120"/>
              <w:rPr>
                <w:rFonts w:cs="Arial"/>
                <w:bCs/>
                <w:iCs/>
                <w:color w:val="000000"/>
                <w:sz w:val="20"/>
                <w:szCs w:val="22"/>
              </w:rPr>
            </w:pPr>
            <w:r w:rsidRPr="00A37066">
              <w:rPr>
                <w:rFonts w:cs="Arial"/>
                <w:bCs/>
                <w:iCs/>
                <w:color w:val="000000"/>
                <w:sz w:val="20"/>
                <w:szCs w:val="22"/>
              </w:rPr>
              <w:t xml:space="preserve">The appraiser has considered the characteristics of each comparable, with primary emphasis on the </w:t>
            </w:r>
            <w:r w:rsidRPr="00095C65">
              <w:rPr>
                <w:rFonts w:cs="Arial"/>
                <w:bCs/>
                <w:iCs/>
                <w:color w:val="000000"/>
                <w:sz w:val="20"/>
                <w:szCs w:val="22"/>
                <w:highlight w:val="yellow"/>
              </w:rPr>
              <w:t>lower middle portion</w:t>
            </w:r>
            <w:r w:rsidRPr="00A37066">
              <w:rPr>
                <w:rFonts w:cs="Arial"/>
                <w:bCs/>
                <w:iCs/>
                <w:color w:val="000000"/>
                <w:sz w:val="20"/>
                <w:szCs w:val="22"/>
              </w:rPr>
              <w:t xml:space="preserve"> of the range indicated by </w:t>
            </w:r>
            <w:r w:rsidRPr="00095C65">
              <w:rPr>
                <w:rFonts w:cs="Arial"/>
                <w:bCs/>
                <w:iCs/>
                <w:color w:val="000000"/>
                <w:sz w:val="20"/>
                <w:szCs w:val="22"/>
                <w:highlight w:val="yellow"/>
              </w:rPr>
              <w:t>Land Sales 2, 3 and 4 ($27.51, $22.44 and $45.33 per SF; adjusted to $29.57, $29.51 and $33.36 per SF</w:t>
            </w:r>
            <w:r w:rsidRPr="00A37066">
              <w:rPr>
                <w:rFonts w:cs="Arial"/>
                <w:bCs/>
                <w:iCs/>
                <w:color w:val="000000"/>
                <w:sz w:val="20"/>
                <w:szCs w:val="22"/>
              </w:rPr>
              <w:t xml:space="preserve">), as well as the above cited listing (inferred fee simple land price of $34.44 per SF). Strong secondary emphasis is placed on the </w:t>
            </w:r>
            <w:r w:rsidRPr="00095C65">
              <w:rPr>
                <w:rFonts w:cs="Arial"/>
                <w:bCs/>
                <w:iCs/>
                <w:color w:val="000000"/>
                <w:sz w:val="20"/>
                <w:szCs w:val="22"/>
                <w:highlight w:val="yellow"/>
              </w:rPr>
              <w:t>subject’s pending sale price which equates to $30.58 per SF</w:t>
            </w:r>
            <w:r w:rsidRPr="00A37066">
              <w:rPr>
                <w:rFonts w:cs="Arial"/>
                <w:bCs/>
                <w:iCs/>
                <w:color w:val="000000"/>
                <w:sz w:val="20"/>
                <w:szCs w:val="22"/>
              </w:rPr>
              <w:t xml:space="preserve"> which is reasonably supported by these preceding data sets. Finally, additional strong s</w:t>
            </w:r>
            <w:r w:rsidRPr="00A37066">
              <w:rPr>
                <w:rFonts w:cs="Arial"/>
                <w:sz w:val="20"/>
                <w:szCs w:val="22"/>
              </w:rPr>
              <w:t>econdary consideration is placed</w:t>
            </w:r>
            <w:r w:rsidRPr="0043579C">
              <w:rPr>
                <w:rFonts w:cs="Arial"/>
                <w:sz w:val="20"/>
                <w:szCs w:val="22"/>
              </w:rPr>
              <w:t xml:space="preserve"> </w:t>
            </w:r>
            <w:r w:rsidRPr="00095C65">
              <w:rPr>
                <w:rFonts w:cs="Arial"/>
                <w:sz w:val="20"/>
                <w:szCs w:val="22"/>
                <w:highlight w:val="yellow"/>
              </w:rPr>
              <w:t>just below</w:t>
            </w:r>
            <w:r w:rsidRPr="0043579C">
              <w:rPr>
                <w:rFonts w:cs="Arial"/>
                <w:sz w:val="20"/>
                <w:szCs w:val="22"/>
              </w:rPr>
              <w:t xml:space="preserve"> the average and median adjusted comparable amount of ($</w:t>
            </w:r>
            <w:r w:rsidRPr="00095C65">
              <w:rPr>
                <w:rFonts w:cs="Arial"/>
                <w:sz w:val="20"/>
                <w:szCs w:val="22"/>
                <w:highlight w:val="yellow"/>
              </w:rPr>
              <w:t>31.81 and $31.46 per SF</w:t>
            </w:r>
            <w:r w:rsidRPr="0043579C">
              <w:rPr>
                <w:rFonts w:cs="Arial"/>
                <w:sz w:val="20"/>
                <w:szCs w:val="22"/>
              </w:rPr>
              <w:t>).</w:t>
            </w:r>
            <w:r w:rsidRPr="0043579C">
              <w:rPr>
                <w:rFonts w:cs="Segoe UI"/>
                <w:sz w:val="20"/>
              </w:rPr>
              <w:t xml:space="preserve"> </w:t>
            </w:r>
            <w:r w:rsidRPr="0043579C">
              <w:rPr>
                <w:rFonts w:cs="Arial"/>
                <w:bCs/>
                <w:iCs/>
                <w:color w:val="000000"/>
                <w:sz w:val="20"/>
                <w:szCs w:val="22"/>
              </w:rPr>
              <w:t xml:space="preserve">Hence, a unit land value of </w:t>
            </w:r>
            <w:r w:rsidRPr="00511EC1">
              <w:rPr>
                <w:rFonts w:cs="Arial"/>
                <w:b/>
                <w:bCs/>
                <w:iCs/>
                <w:color w:val="000000"/>
                <w:sz w:val="20"/>
                <w:szCs w:val="22"/>
                <w:highlight w:val="yellow"/>
              </w:rPr>
              <w:t>$____.___ per SF</w:t>
            </w:r>
            <w:r w:rsidRPr="0043579C">
              <w:rPr>
                <w:rFonts w:cs="Arial"/>
                <w:bCs/>
                <w:iCs/>
                <w:color w:val="000000"/>
                <w:sz w:val="20"/>
                <w:szCs w:val="22"/>
              </w:rPr>
              <w:t xml:space="preserve"> is reasonably concluded.</w:t>
            </w:r>
          </w:p>
          <w:p w14:paraId="43188E0F" w14:textId="724D3762" w:rsidR="00315561" w:rsidRDefault="00315561" w:rsidP="00D673AF">
            <w:pPr>
              <w:rPr>
                <w:rFonts w:cs="Arial"/>
                <w:bCs/>
                <w:iCs/>
                <w:color w:val="000000"/>
                <w:sz w:val="20"/>
                <w:szCs w:val="22"/>
              </w:rPr>
            </w:pPr>
            <w:r w:rsidRPr="0043579C">
              <w:rPr>
                <w:rFonts w:cs="Arial"/>
                <w:bCs/>
                <w:iCs/>
                <w:color w:val="000000"/>
                <w:sz w:val="20"/>
                <w:szCs w:val="22"/>
              </w:rPr>
              <w:t>Based on the preceding, it</w:t>
            </w:r>
            <w:r w:rsidRPr="003A69AC">
              <w:rPr>
                <w:rFonts w:cs="Arial"/>
                <w:bCs/>
                <w:iCs/>
                <w:color w:val="000000"/>
                <w:sz w:val="20"/>
                <w:szCs w:val="22"/>
              </w:rPr>
              <w:t xml:space="preserve"> is the appraiser’s opinion that the </w:t>
            </w:r>
            <w:r w:rsidRPr="003A69AC">
              <w:rPr>
                <w:rFonts w:cs="Arial"/>
                <w:b/>
                <w:bCs/>
                <w:iCs/>
                <w:color w:val="000000"/>
                <w:sz w:val="20"/>
                <w:szCs w:val="22"/>
              </w:rPr>
              <w:t>concluded market</w:t>
            </w:r>
            <w:r>
              <w:rPr>
                <w:rFonts w:cs="Arial"/>
                <w:b/>
                <w:bCs/>
                <w:iCs/>
                <w:color w:val="000000"/>
                <w:sz w:val="20"/>
                <w:szCs w:val="22"/>
              </w:rPr>
              <w:t xml:space="preserve"> value</w:t>
            </w:r>
            <w:r w:rsidRPr="003A69AC">
              <w:rPr>
                <w:rFonts w:cs="Arial"/>
                <w:b/>
                <w:bCs/>
                <w:iCs/>
                <w:color w:val="000000"/>
                <w:sz w:val="20"/>
                <w:szCs w:val="22"/>
              </w:rPr>
              <w:t xml:space="preserve"> </w:t>
            </w:r>
            <w:r w:rsidRPr="003A69AC">
              <w:rPr>
                <w:rFonts w:cs="Arial"/>
                <w:bCs/>
                <w:iCs/>
                <w:color w:val="000000"/>
                <w:sz w:val="20"/>
                <w:szCs w:val="22"/>
              </w:rPr>
              <w:t xml:space="preserve">of the </w:t>
            </w:r>
            <w:r w:rsidRPr="003A69AC">
              <w:rPr>
                <w:rFonts w:cs="Arial"/>
                <w:bCs/>
                <w:iCs/>
                <w:color w:val="000000"/>
                <w:sz w:val="20"/>
                <w:szCs w:val="22"/>
                <w:u w:val="single"/>
              </w:rPr>
              <w:t>fee simple</w:t>
            </w:r>
            <w:r w:rsidRPr="003A69AC">
              <w:rPr>
                <w:rFonts w:cs="Arial"/>
                <w:bCs/>
                <w:iCs/>
                <w:color w:val="000000"/>
                <w:sz w:val="20"/>
                <w:szCs w:val="22"/>
              </w:rPr>
              <w:t xml:space="preserve"> interest in the</w:t>
            </w:r>
            <w:r w:rsidRPr="003A69AC">
              <w:rPr>
                <w:rFonts w:cs="Arial"/>
                <w:b/>
                <w:bCs/>
                <w:iCs/>
                <w:color w:val="000000"/>
                <w:sz w:val="20"/>
                <w:szCs w:val="22"/>
              </w:rPr>
              <w:t xml:space="preserve"> subject land</w:t>
            </w:r>
            <w:r w:rsidRPr="003A69AC">
              <w:rPr>
                <w:rFonts w:cs="Arial"/>
                <w:bCs/>
                <w:iCs/>
                <w:color w:val="000000"/>
                <w:sz w:val="20"/>
                <w:szCs w:val="22"/>
              </w:rPr>
              <w:t xml:space="preserve"> (</w:t>
            </w:r>
            <w:r w:rsidR="00D44AA2">
              <w:rPr>
                <w:rFonts w:cs="Arial"/>
                <w:bCs/>
                <w:iCs/>
                <w:color w:val="000000"/>
                <w:sz w:val="20"/>
                <w:szCs w:val="22"/>
              </w:rPr>
              <w:t>${</w:t>
            </w:r>
            <w:proofErr w:type="spellStart"/>
            <w:r w:rsidR="00D44AA2">
              <w:rPr>
                <w:rFonts w:cs="Arial"/>
                <w:bCs/>
                <w:iCs/>
                <w:color w:val="000000"/>
                <w:sz w:val="20"/>
                <w:szCs w:val="22"/>
              </w:rPr>
              <w:t>netsf</w:t>
            </w:r>
            <w:proofErr w:type="spellEnd"/>
            <w:r w:rsidR="00D44AA2">
              <w:rPr>
                <w:rFonts w:cs="Arial"/>
                <w:bCs/>
                <w:iCs/>
                <w:color w:val="000000"/>
                <w:sz w:val="20"/>
                <w:szCs w:val="22"/>
              </w:rPr>
              <w:t>}</w:t>
            </w:r>
            <w:r>
              <w:rPr>
                <w:rFonts w:cs="Arial"/>
                <w:bCs/>
                <w:iCs/>
                <w:color w:val="000000"/>
                <w:sz w:val="20"/>
                <w:szCs w:val="22"/>
              </w:rPr>
              <w:t xml:space="preserve"> </w:t>
            </w:r>
            <w:r w:rsidRPr="003A69AC">
              <w:rPr>
                <w:rFonts w:cs="Arial"/>
                <w:bCs/>
                <w:iCs/>
                <w:color w:val="000000"/>
                <w:sz w:val="20"/>
                <w:szCs w:val="22"/>
              </w:rPr>
              <w:t>SF</w:t>
            </w:r>
            <w:r>
              <w:rPr>
                <w:rFonts w:cs="Arial"/>
                <w:bCs/>
                <w:iCs/>
                <w:color w:val="000000"/>
                <w:sz w:val="20"/>
                <w:szCs w:val="22"/>
              </w:rPr>
              <w:t xml:space="preserve"> land area</w:t>
            </w:r>
            <w:r w:rsidRPr="003A69AC">
              <w:rPr>
                <w:rFonts w:cs="Arial"/>
                <w:bCs/>
                <w:iCs/>
                <w:color w:val="000000"/>
                <w:sz w:val="20"/>
                <w:szCs w:val="22"/>
              </w:rPr>
              <w:t>) is as follows:</w:t>
            </w:r>
          </w:p>
          <w:p w14:paraId="6C0BAC27" w14:textId="77777777" w:rsidR="00D673AF" w:rsidRPr="009D2532" w:rsidRDefault="00D673AF" w:rsidP="00D673AF">
            <w:pPr>
              <w:tabs>
                <w:tab w:val="left" w:pos="3420"/>
                <w:tab w:val="left" w:pos="5040"/>
              </w:tabs>
              <w:rPr>
                <w:rFonts w:ascii="Calibri" w:hAnsi="Calibri" w:cs="Arial"/>
                <w:kern w:val="0"/>
                <w:sz w:val="18"/>
                <w:szCs w:val="18"/>
              </w:rPr>
            </w:pPr>
          </w:p>
          <w:tbl>
            <w:tblPr>
              <w:tblW w:w="0" w:type="auto"/>
              <w:jc w:val="center"/>
              <w:tblLayout w:type="fixed"/>
              <w:tblCellMar>
                <w:left w:w="153" w:type="dxa"/>
                <w:right w:w="153" w:type="dxa"/>
              </w:tblCellMar>
              <w:tblLook w:val="0000" w:firstRow="0" w:lastRow="0" w:firstColumn="0" w:lastColumn="0" w:noHBand="0" w:noVBand="0"/>
            </w:tblPr>
            <w:tblGrid>
              <w:gridCol w:w="4370"/>
              <w:gridCol w:w="1840"/>
              <w:gridCol w:w="1550"/>
            </w:tblGrid>
            <w:tr w:rsidR="00D673AF" w:rsidRPr="0058176F" w14:paraId="010A48F4" w14:textId="77777777" w:rsidTr="00806109">
              <w:trPr>
                <w:jc w:val="center"/>
              </w:trPr>
              <w:tc>
                <w:tcPr>
                  <w:tcW w:w="4370" w:type="dxa"/>
                  <w:tcBorders>
                    <w:bottom w:val="single" w:sz="24" w:space="0" w:color="3FB44F"/>
                  </w:tcBorders>
                  <w:shd w:val="clear" w:color="auto" w:fill="1E4959"/>
                </w:tcPr>
                <w:p w14:paraId="16D83ECB" w14:textId="77777777" w:rsidR="00D673AF" w:rsidRPr="005B7F14" w:rsidRDefault="00D673AF" w:rsidP="00D673AF">
                  <w:pPr>
                    <w:widowControl w:val="0"/>
                    <w:tabs>
                      <w:tab w:val="left" w:pos="0"/>
                      <w:tab w:val="left" w:pos="259"/>
                      <w:tab w:val="left" w:pos="518"/>
                    </w:tabs>
                    <w:spacing w:line="273" w:lineRule="exact"/>
                    <w:rPr>
                      <w:sz w:val="20"/>
                      <w:szCs w:val="22"/>
                    </w:rPr>
                  </w:pPr>
                </w:p>
              </w:tc>
              <w:tc>
                <w:tcPr>
                  <w:tcW w:w="1840" w:type="dxa"/>
                  <w:tcBorders>
                    <w:bottom w:val="single" w:sz="24" w:space="0" w:color="3FB44F"/>
                  </w:tcBorders>
                  <w:shd w:val="clear" w:color="auto" w:fill="1E4959"/>
                </w:tcPr>
                <w:p w14:paraId="00EDB782" w14:textId="77777777" w:rsidR="00D673AF" w:rsidRPr="005B7F14" w:rsidRDefault="00D673AF" w:rsidP="00D673AF">
                  <w:pPr>
                    <w:widowControl w:val="0"/>
                    <w:tabs>
                      <w:tab w:val="left" w:pos="0"/>
                      <w:tab w:val="left" w:pos="259"/>
                      <w:tab w:val="left" w:pos="518"/>
                    </w:tabs>
                    <w:spacing w:line="273" w:lineRule="exact"/>
                    <w:jc w:val="right"/>
                    <w:rPr>
                      <w:sz w:val="20"/>
                      <w:szCs w:val="22"/>
                    </w:rPr>
                  </w:pPr>
                </w:p>
              </w:tc>
              <w:tc>
                <w:tcPr>
                  <w:tcW w:w="1550" w:type="dxa"/>
                  <w:tcBorders>
                    <w:bottom w:val="single" w:sz="24" w:space="0" w:color="3FB44F"/>
                  </w:tcBorders>
                  <w:shd w:val="clear" w:color="auto" w:fill="1E4959"/>
                </w:tcPr>
                <w:p w14:paraId="3AA5ADD3" w14:textId="77777777" w:rsidR="00D673AF" w:rsidRPr="005B7F14" w:rsidRDefault="00D673AF" w:rsidP="00D673AF">
                  <w:pPr>
                    <w:widowControl w:val="0"/>
                    <w:tabs>
                      <w:tab w:val="left" w:pos="0"/>
                      <w:tab w:val="left" w:pos="259"/>
                      <w:tab w:val="left" w:pos="518"/>
                    </w:tabs>
                    <w:spacing w:line="273" w:lineRule="exact"/>
                    <w:jc w:val="right"/>
                    <w:rPr>
                      <w:sz w:val="20"/>
                      <w:szCs w:val="22"/>
                    </w:rPr>
                  </w:pPr>
                </w:p>
              </w:tc>
            </w:tr>
            <w:tr w:rsidR="00D673AF" w:rsidRPr="005B7F14" w14:paraId="65FFB4B4" w14:textId="77777777" w:rsidTr="00806109">
              <w:trPr>
                <w:jc w:val="center"/>
              </w:trPr>
              <w:tc>
                <w:tcPr>
                  <w:tcW w:w="4370" w:type="dxa"/>
                  <w:tcBorders>
                    <w:top w:val="single" w:sz="24" w:space="0" w:color="3FB44F"/>
                    <w:bottom w:val="double" w:sz="6" w:space="0" w:color="auto"/>
                    <w:right w:val="single" w:sz="6" w:space="0" w:color="auto"/>
                  </w:tcBorders>
                </w:tcPr>
                <w:p w14:paraId="029D7AA8" w14:textId="77777777" w:rsidR="00D673AF" w:rsidRPr="005B7F14" w:rsidRDefault="00D673AF" w:rsidP="00D673AF">
                  <w:pPr>
                    <w:widowControl w:val="0"/>
                    <w:tabs>
                      <w:tab w:val="left" w:pos="0"/>
                      <w:tab w:val="left" w:pos="259"/>
                      <w:tab w:val="left" w:pos="518"/>
                    </w:tabs>
                    <w:spacing w:after="58" w:line="480" w:lineRule="exact"/>
                    <w:rPr>
                      <w:rFonts w:cs="Arial"/>
                      <w:b/>
                      <w:sz w:val="20"/>
                      <w:szCs w:val="22"/>
                    </w:rPr>
                  </w:pPr>
                  <w:r w:rsidRPr="005B7F14">
                    <w:rPr>
                      <w:rFonts w:cs="Arial"/>
                      <w:b/>
                      <w:sz w:val="20"/>
                      <w:szCs w:val="22"/>
                    </w:rPr>
                    <w:t xml:space="preserve">Concluded </w:t>
                  </w:r>
                  <w:r>
                    <w:rPr>
                      <w:rFonts w:cs="Arial"/>
                      <w:b/>
                      <w:sz w:val="20"/>
                      <w:szCs w:val="22"/>
                    </w:rPr>
                    <w:t>M</w:t>
                  </w:r>
                  <w:r w:rsidRPr="005B7F14">
                    <w:rPr>
                      <w:rFonts w:cs="Arial"/>
                      <w:b/>
                      <w:sz w:val="20"/>
                      <w:szCs w:val="22"/>
                    </w:rPr>
                    <w:t>arket Land Value</w:t>
                  </w:r>
                </w:p>
              </w:tc>
              <w:tc>
                <w:tcPr>
                  <w:tcW w:w="1840" w:type="dxa"/>
                  <w:tcBorders>
                    <w:top w:val="single" w:sz="24" w:space="0" w:color="3FB44F"/>
                    <w:bottom w:val="double" w:sz="6" w:space="0" w:color="auto"/>
                    <w:right w:val="single" w:sz="6" w:space="0" w:color="auto"/>
                  </w:tcBorders>
                </w:tcPr>
                <w:p w14:paraId="6E77337B" w14:textId="7DAE6D92" w:rsidR="00D673AF" w:rsidRPr="005B7F14" w:rsidRDefault="00D673AF" w:rsidP="00D673AF">
                  <w:pPr>
                    <w:widowControl w:val="0"/>
                    <w:tabs>
                      <w:tab w:val="left" w:pos="0"/>
                      <w:tab w:val="left" w:pos="259"/>
                      <w:tab w:val="left" w:pos="518"/>
                    </w:tabs>
                    <w:spacing w:after="58" w:line="480" w:lineRule="exact"/>
                    <w:jc w:val="center"/>
                    <w:rPr>
                      <w:rFonts w:cs="Arial"/>
                      <w:b/>
                      <w:sz w:val="20"/>
                      <w:szCs w:val="22"/>
                    </w:rPr>
                  </w:pPr>
                  <w:r w:rsidRPr="00D673AF">
                    <w:rPr>
                      <w:rFonts w:cs="Arial"/>
                      <w:b/>
                      <w:sz w:val="20"/>
                      <w:szCs w:val="22"/>
                      <w:highlight w:val="yellow"/>
                    </w:rPr>
                    <w:t>$____.___ / SF</w:t>
                  </w:r>
                </w:p>
              </w:tc>
              <w:tc>
                <w:tcPr>
                  <w:tcW w:w="1550" w:type="dxa"/>
                  <w:tcBorders>
                    <w:top w:val="single" w:sz="24" w:space="0" w:color="3FB44F"/>
                    <w:left w:val="single" w:sz="6" w:space="0" w:color="auto"/>
                    <w:bottom w:val="double" w:sz="6" w:space="0" w:color="auto"/>
                  </w:tcBorders>
                </w:tcPr>
                <w:p w14:paraId="6DFEE0B7" w14:textId="76F78D1C" w:rsidR="00D673AF" w:rsidRPr="005B7F14" w:rsidRDefault="00D673AF" w:rsidP="00D673AF">
                  <w:pPr>
                    <w:widowControl w:val="0"/>
                    <w:tabs>
                      <w:tab w:val="left" w:pos="0"/>
                      <w:tab w:val="left" w:pos="259"/>
                      <w:tab w:val="left" w:pos="518"/>
                    </w:tabs>
                    <w:spacing w:after="58" w:line="480" w:lineRule="exact"/>
                    <w:jc w:val="center"/>
                    <w:rPr>
                      <w:rFonts w:cs="Arial"/>
                      <w:b/>
                      <w:sz w:val="20"/>
                      <w:szCs w:val="22"/>
                    </w:rPr>
                  </w:pPr>
                  <w:r w:rsidRPr="00095C65">
                    <w:rPr>
                      <w:rFonts w:ascii="Calibri" w:hAnsi="Calibri" w:cs="Arial"/>
                      <w:b/>
                      <w:kern w:val="0"/>
                      <w:sz w:val="20"/>
                      <w:szCs w:val="20"/>
                      <w:highlight w:val="yellow"/>
                    </w:rPr>
                    <w:t>$__________</w:t>
                  </w:r>
                </w:p>
              </w:tc>
            </w:tr>
          </w:tbl>
          <w:p w14:paraId="4CC876EC" w14:textId="77777777" w:rsidR="00315561" w:rsidRPr="00F61DA0" w:rsidRDefault="00315561" w:rsidP="00315561">
            <w:pPr>
              <w:rPr>
                <w:rFonts w:ascii="Calibri" w:hAnsi="Calibri" w:cs="Arial"/>
                <w:kern w:val="0"/>
                <w:sz w:val="20"/>
                <w:szCs w:val="16"/>
              </w:rPr>
            </w:pPr>
          </w:p>
          <w:p w14:paraId="64FDF4A7" w14:textId="5649A2C9" w:rsidR="002F5F36" w:rsidRPr="00F77FE6" w:rsidRDefault="002F5F36" w:rsidP="00685C79">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4"/>
          <w:footerReference w:type="default" r:id="rId25"/>
          <w:pgSz w:w="12240" w:h="15840"/>
          <w:pgMar w:top="720" w:right="720" w:bottom="720" w:left="720" w:header="720" w:footer="720" w:gutter="0"/>
          <w:pgNumType w:start="2"/>
          <w:cols w:space="720"/>
        </w:sectPr>
      </w:pPr>
    </w:p>
    <w:p w14:paraId="28FEABAE" w14:textId="0C7D07EB" w:rsidR="001232A4" w:rsidRDefault="000F00C5" w:rsidP="000659E2">
      <w:pPr>
        <w:jc w:val="center"/>
        <w:sectPr w:rsidR="001232A4"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2A242D75" wp14:editId="48F0AAEF">
            <wp:extent cx="6649118" cy="665683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655C8741" w:rsidR="000659E2" w:rsidRPr="00597976" w:rsidRDefault="000F00C5" w:rsidP="000659E2">
      <w:pPr>
        <w:jc w:val="center"/>
        <w:rPr>
          <w:rFonts w:ascii="Calibri" w:hAnsi="Calibri" w:cs="Arial"/>
          <w:kern w:val="0"/>
          <w:sz w:val="20"/>
          <w:szCs w:val="20"/>
        </w:rPr>
      </w:pPr>
      <w:r w:rsidRPr="009A5B3B">
        <w:rPr>
          <w:noProof/>
        </w:rPr>
        <w:lastRenderedPageBreak/>
        <w:drawing>
          <wp:inline distT="0" distB="0" distL="0" distR="0" wp14:anchorId="00FDF2F6" wp14:editId="295E7274">
            <wp:extent cx="6741905" cy="7037223"/>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6D29FC97" w:rsidR="00BF5A3D" w:rsidRPr="000754FA" w:rsidRDefault="000F00C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w:t>
            </w:r>
            <w:r w:rsidR="003B6195">
              <w:rPr>
                <w:rFonts w:cs="Arial"/>
                <w:b/>
                <w:smallCaps/>
                <w:color w:val="FFFFFF" w:themeColor="background1"/>
                <w:sz w:val="28"/>
                <w:szCs w:val="22"/>
                <w:highlight w:val="green"/>
              </w:rPr>
              <w:t xml:space="preserve">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4D0D60FE" w:rsidR="00BF5A3D" w:rsidRPr="000754FA" w:rsidRDefault="000F00C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4EBF07" wp14:editId="09031F5A">
                  <wp:extent cx="5463444" cy="6753423"/>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5463444" cy="6753423"/>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9"/>
          <w:pgSz w:w="12240" w:h="15840" w:code="1"/>
          <w:pgMar w:top="720" w:right="720" w:bottom="720" w:left="720" w:header="720" w:footer="720" w:gutter="0"/>
          <w:cols w:space="720"/>
          <w:vAlign w:val="center"/>
          <w:docGrid w:linePitch="360"/>
        </w:sectPr>
      </w:pPr>
    </w:p>
    <w:p w14:paraId="7CF5B385" w14:textId="383B7BE8"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0F00C5">
        <w:rPr>
          <w:rFonts w:ascii="Calibri" w:hAnsi="Calibri" w:cs="Segoe UI"/>
          <w:sz w:val="20"/>
          <w:szCs w:val="22"/>
          <w:highlight w:val="green"/>
        </w:rPr>
        <w:t>Lan</w:t>
      </w:r>
      <w:r w:rsidR="003B6195">
        <w:rPr>
          <w:rFonts w:ascii="Calibri" w:hAnsi="Calibri" w:cs="Segoe UI"/>
          <w:sz w:val="20"/>
          <w:szCs w:val="22"/>
          <w:highlight w:val="green"/>
        </w:rPr>
        <w:t>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30"/>
          <w:pgSz w:w="12240" w:h="15840" w:code="1"/>
          <w:pgMar w:top="1080" w:right="1440" w:bottom="1080" w:left="1440" w:header="720" w:footer="720" w:gutter="0"/>
          <w:cols w:space="720"/>
          <w:docGrid w:linePitch="360"/>
        </w:sectPr>
      </w:pPr>
    </w:p>
    <w:p w14:paraId="609DA126" w14:textId="4B39A034" w:rsidR="00493AFB" w:rsidRDefault="00493AFB" w:rsidP="00766C3C">
      <w:pPr>
        <w:jc w:val="left"/>
        <w:rPr>
          <w:rFonts w:ascii="Calibri" w:hAnsi="Calibri" w:cs="Arial"/>
          <w:kern w:val="0"/>
          <w:sz w:val="20"/>
          <w:szCs w:val="20"/>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673AF" w:rsidRPr="0083521D" w14:paraId="1BC275E7" w14:textId="77777777" w:rsidTr="00806109">
        <w:trPr>
          <w:cantSplit/>
          <w:tblHeader/>
        </w:trPr>
        <w:tc>
          <w:tcPr>
            <w:tcW w:w="10785" w:type="dxa"/>
            <w:tcBorders>
              <w:top w:val="single" w:sz="12" w:space="0" w:color="auto"/>
              <w:bottom w:val="single" w:sz="12" w:space="0" w:color="auto"/>
            </w:tcBorders>
            <w:shd w:val="clear" w:color="auto" w:fill="1E4959"/>
          </w:tcPr>
          <w:p w14:paraId="010AF0BF" w14:textId="77777777" w:rsidR="00D673AF" w:rsidRPr="00FF5C7F" w:rsidRDefault="00D673AF" w:rsidP="00806109">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D673AF" w:rsidRPr="00361F6A" w14:paraId="6CAF9C95" w14:textId="77777777" w:rsidTr="00806109">
        <w:tc>
          <w:tcPr>
            <w:tcW w:w="10785" w:type="dxa"/>
            <w:tcBorders>
              <w:top w:val="single" w:sz="4" w:space="0" w:color="auto"/>
              <w:bottom w:val="single" w:sz="12" w:space="0" w:color="auto"/>
            </w:tcBorders>
          </w:tcPr>
          <w:p w14:paraId="56AE7FC7" w14:textId="77777777" w:rsidR="00464477" w:rsidRPr="0084040A" w:rsidRDefault="00464477" w:rsidP="00464477">
            <w:pPr>
              <w:tabs>
                <w:tab w:val="left" w:pos="3420"/>
                <w:tab w:val="left" w:pos="5040"/>
              </w:tabs>
              <w:spacing w:before="120"/>
              <w:rPr>
                <w:rFonts w:ascii="Calibri" w:hAnsi="Calibri" w:cs="Arial"/>
                <w:color w:val="1E4959"/>
                <w:kern w:val="0"/>
                <w:sz w:val="24"/>
                <w:szCs w:val="18"/>
              </w:rPr>
            </w:pPr>
            <w:r w:rsidRPr="008F2FA6">
              <w:rPr>
                <w:rFonts w:ascii="Calibri" w:hAnsi="Calibri" w:cs="Arial"/>
                <w:color w:val="1E4959"/>
                <w:kern w:val="0"/>
                <w:sz w:val="24"/>
                <w:szCs w:val="18"/>
              </w:rPr>
              <w:t>Section 2 –Leased Fee Valuation</w:t>
            </w:r>
          </w:p>
          <w:p w14:paraId="7F68DDAA" w14:textId="77777777" w:rsidR="00464477" w:rsidRPr="00464477" w:rsidRDefault="00464477" w:rsidP="00464477">
            <w:pPr>
              <w:tabs>
                <w:tab w:val="left" w:pos="3420"/>
                <w:tab w:val="left" w:pos="5040"/>
              </w:tabs>
              <w:spacing w:before="120"/>
              <w:rPr>
                <w:rFonts w:ascii="Calibri" w:hAnsi="Calibri" w:cs="Arial"/>
                <w:iCs/>
                <w:color w:val="1E4959"/>
                <w:kern w:val="0"/>
                <w:szCs w:val="22"/>
                <w:u w:val="single"/>
              </w:rPr>
            </w:pPr>
            <w:r w:rsidRPr="00464477">
              <w:rPr>
                <w:rFonts w:ascii="Calibri" w:hAnsi="Calibri" w:cs="Arial"/>
                <w:iCs/>
                <w:color w:val="1E4959"/>
                <w:kern w:val="0"/>
                <w:szCs w:val="22"/>
                <w:u w:val="single"/>
              </w:rPr>
              <w:t>Methodology</w:t>
            </w:r>
          </w:p>
          <w:p w14:paraId="750CC3EE" w14:textId="23CAA521" w:rsidR="00464477" w:rsidRPr="008F2FA6" w:rsidRDefault="00464477" w:rsidP="00464477">
            <w:pPr>
              <w:tabs>
                <w:tab w:val="left" w:pos="3420"/>
                <w:tab w:val="left" w:pos="5040"/>
              </w:tabs>
              <w:rPr>
                <w:rFonts w:ascii="Calibri" w:hAnsi="Calibri" w:cs="Arial"/>
                <w:kern w:val="0"/>
                <w:sz w:val="20"/>
                <w:szCs w:val="20"/>
              </w:rPr>
            </w:pPr>
            <w:r w:rsidRPr="008F2FA6">
              <w:rPr>
                <w:rFonts w:ascii="Calibri" w:hAnsi="Calibri" w:cs="Arial"/>
                <w:kern w:val="0"/>
                <w:sz w:val="20"/>
                <w:szCs w:val="20"/>
              </w:rPr>
              <w:t xml:space="preserve">There are two opposite methods an appraiser can employ in approaching the valuation of the subject leased fee interest, as encumbered by the existing ground lease.  In the first method, this involves allocations of value by direct deduction or addition of the tenant / lessee’s leasehold interest to the concluded fee simple </w:t>
            </w:r>
            <w:sdt>
              <w:sdtPr>
                <w:rPr>
                  <w:rFonts w:ascii="Calibri" w:hAnsi="Calibri" w:cs="Arial"/>
                  <w:kern w:val="0"/>
                  <w:sz w:val="20"/>
                  <w:szCs w:val="16"/>
                  <w:highlight w:val="green"/>
                </w:rPr>
                <w:alias w:val="Land or Land / Bldg."/>
                <w:tag w:val="Land or Land / Bldg."/>
                <w:id w:val="1788012"/>
                <w:placeholder>
                  <w:docPart w:val="1387759FF766415C8B7E93B5A4C9B792"/>
                </w:placeholder>
                <w:dropDownList>
                  <w:listItem w:value="Choose an item."/>
                  <w:listItem w:displayText="land and building" w:value="land and building"/>
                  <w:listItem w:displayText="land" w:value="land"/>
                </w:dropDownList>
              </w:sdtPr>
              <w:sdtEndPr/>
              <w:sdtContent>
                <w:r w:rsidR="00806109">
                  <w:rPr>
                    <w:rFonts w:ascii="Calibri" w:hAnsi="Calibri" w:cs="Arial"/>
                    <w:kern w:val="0"/>
                    <w:sz w:val="20"/>
                    <w:szCs w:val="16"/>
                    <w:highlight w:val="green"/>
                  </w:rPr>
                  <w:t>land</w:t>
                </w:r>
              </w:sdtContent>
            </w:sdt>
            <w:r w:rsidR="00806109">
              <w:rPr>
                <w:rFonts w:ascii="Calibri" w:hAnsi="Calibri" w:cs="Arial"/>
                <w:kern w:val="0"/>
                <w:sz w:val="20"/>
                <w:szCs w:val="16"/>
              </w:rPr>
              <w:t xml:space="preserve"> </w:t>
            </w:r>
            <w:r w:rsidRPr="008F2FA6">
              <w:rPr>
                <w:rFonts w:ascii="Calibri" w:hAnsi="Calibri" w:cs="Arial"/>
                <w:kern w:val="0"/>
                <w:sz w:val="20"/>
                <w:szCs w:val="20"/>
              </w:rPr>
              <w:t xml:space="preserve">value in arriving at a leased fee value estimate for the subject. </w:t>
            </w:r>
            <w:r>
              <w:rPr>
                <w:rFonts w:ascii="Calibri" w:hAnsi="Calibri" w:cs="Arial"/>
                <w:kern w:val="0"/>
                <w:sz w:val="20"/>
                <w:szCs w:val="20"/>
              </w:rPr>
              <w:t xml:space="preserve"> </w:t>
            </w:r>
            <w:r w:rsidRPr="008F2FA6">
              <w:rPr>
                <w:rFonts w:ascii="Calibri" w:hAnsi="Calibri" w:cs="Arial"/>
                <w:kern w:val="0"/>
                <w:sz w:val="20"/>
                <w:szCs w:val="20"/>
              </w:rPr>
              <w:t xml:space="preserve">In the second method, a discounted cash flow analysis involving the projection of the contract rent payable on the underlying ground lease over the remaining term of the ground lease (reasonably assumed over the </w:t>
            </w:r>
            <w:r>
              <w:rPr>
                <w:rFonts w:ascii="Calibri" w:hAnsi="Calibri" w:cs="Arial"/>
                <w:kern w:val="0"/>
                <w:sz w:val="20"/>
                <w:szCs w:val="20"/>
              </w:rPr>
              <w:t>30 years</w:t>
            </w:r>
            <w:r w:rsidRPr="008F2FA6">
              <w:rPr>
                <w:rFonts w:ascii="Calibri" w:hAnsi="Calibri" w:cs="Arial"/>
                <w:kern w:val="0"/>
                <w:sz w:val="20"/>
                <w:szCs w:val="20"/>
              </w:rPr>
              <w:t xml:space="preserve"> potentially remaining on the lease as of </w:t>
            </w:r>
            <w:r>
              <w:rPr>
                <w:rFonts w:ascii="Calibri" w:hAnsi="Calibri" w:cs="Arial"/>
                <w:kern w:val="0"/>
                <w:sz w:val="20"/>
                <w:szCs w:val="20"/>
              </w:rPr>
              <w:t>February 6</w:t>
            </w:r>
            <w:r w:rsidRPr="008F2FA6">
              <w:rPr>
                <w:rFonts w:ascii="Calibri" w:hAnsi="Calibri" w:cs="Arial"/>
                <w:kern w:val="0"/>
                <w:sz w:val="20"/>
                <w:szCs w:val="20"/>
              </w:rPr>
              <w:t>, 201</w:t>
            </w:r>
            <w:r>
              <w:rPr>
                <w:rFonts w:ascii="Calibri" w:hAnsi="Calibri" w:cs="Arial"/>
                <w:kern w:val="0"/>
                <w:sz w:val="20"/>
                <w:szCs w:val="20"/>
              </w:rPr>
              <w:t>9</w:t>
            </w:r>
            <w:r w:rsidRPr="008F2FA6">
              <w:rPr>
                <w:rFonts w:ascii="Calibri" w:hAnsi="Calibri" w:cs="Arial"/>
                <w:kern w:val="0"/>
                <w:sz w:val="20"/>
                <w:szCs w:val="20"/>
              </w:rPr>
              <w:t>, which assumes the [</w:t>
            </w:r>
            <w:r>
              <w:rPr>
                <w:rFonts w:ascii="Calibri" w:hAnsi="Calibri" w:cs="Arial"/>
                <w:kern w:val="0"/>
                <w:sz w:val="20"/>
                <w:szCs w:val="20"/>
              </w:rPr>
              <w:t>3</w:t>
            </w:r>
            <w:r w:rsidRPr="008F2FA6">
              <w:rPr>
                <w:rFonts w:ascii="Calibri" w:hAnsi="Calibri" w:cs="Arial"/>
                <w:kern w:val="0"/>
                <w:sz w:val="20"/>
                <w:szCs w:val="20"/>
              </w:rPr>
              <w:t xml:space="preserve">] </w:t>
            </w:r>
            <w:r>
              <w:rPr>
                <w:rFonts w:ascii="Calibri" w:hAnsi="Calibri" w:cs="Arial"/>
                <w:kern w:val="0"/>
                <w:sz w:val="20"/>
                <w:szCs w:val="20"/>
              </w:rPr>
              <w:t>10</w:t>
            </w:r>
            <w:r w:rsidRPr="008F2FA6">
              <w:rPr>
                <w:rFonts w:ascii="Calibri" w:hAnsi="Calibri" w:cs="Arial"/>
                <w:kern w:val="0"/>
                <w:sz w:val="20"/>
                <w:szCs w:val="20"/>
              </w:rPr>
              <w:t>-year options to extend</w:t>
            </w:r>
            <w:r>
              <w:rPr>
                <w:rFonts w:ascii="Calibri" w:hAnsi="Calibri" w:cs="Arial"/>
                <w:kern w:val="0"/>
                <w:sz w:val="20"/>
                <w:szCs w:val="20"/>
              </w:rPr>
              <w:t xml:space="preserve"> are exercised</w:t>
            </w:r>
            <w:r w:rsidRPr="008F2FA6">
              <w:rPr>
                <w:rFonts w:ascii="Calibri" w:hAnsi="Calibri" w:cs="Arial"/>
                <w:kern w:val="0"/>
                <w:sz w:val="20"/>
                <w:szCs w:val="20"/>
              </w:rPr>
              <w:t xml:space="preserve">), and discounting this cash flow plus the reversionary interest in the subject </w:t>
            </w:r>
            <w:sdt>
              <w:sdtPr>
                <w:rPr>
                  <w:rFonts w:ascii="Calibri" w:hAnsi="Calibri" w:cs="Arial"/>
                  <w:kern w:val="0"/>
                  <w:sz w:val="20"/>
                  <w:szCs w:val="16"/>
                  <w:highlight w:val="green"/>
                </w:rPr>
                <w:alias w:val="Land or Land / Bldg."/>
                <w:tag w:val="Land or Land / Bldg."/>
                <w:id w:val="974953427"/>
                <w:placeholder>
                  <w:docPart w:val="54F39641CD0A431A8EEC639C0AE6B6CE"/>
                </w:placeholder>
                <w:dropDownList>
                  <w:listItem w:value="Choose an item."/>
                  <w:listItem w:displayText="land and building" w:value="land and building"/>
                  <w:listItem w:displayText="land" w:value="land"/>
                </w:dropDownList>
              </w:sdtPr>
              <w:sdtEndPr/>
              <w:sdtContent>
                <w:r w:rsidR="00806109">
                  <w:rPr>
                    <w:rFonts w:ascii="Calibri" w:hAnsi="Calibri" w:cs="Arial"/>
                    <w:kern w:val="0"/>
                    <w:sz w:val="20"/>
                    <w:szCs w:val="16"/>
                    <w:highlight w:val="green"/>
                  </w:rPr>
                  <w:t>land</w:t>
                </w:r>
              </w:sdtContent>
            </w:sdt>
            <w:r w:rsidRPr="008F2FA6">
              <w:rPr>
                <w:rFonts w:ascii="Calibri" w:hAnsi="Calibri" w:cs="Arial"/>
                <w:kern w:val="0"/>
                <w:sz w:val="20"/>
                <w:szCs w:val="20"/>
              </w:rPr>
              <w:t xml:space="preserve"> back to a present value equating the current leased fee interest. Finally, these two value estimates will be reconciled into a final market value of the subject leased fee interest.</w:t>
            </w:r>
          </w:p>
          <w:p w14:paraId="05C5875D" w14:textId="77777777" w:rsidR="00464477" w:rsidRPr="008F2FA6" w:rsidRDefault="00464477" w:rsidP="00464477">
            <w:pPr>
              <w:tabs>
                <w:tab w:val="left" w:pos="3420"/>
                <w:tab w:val="left" w:pos="5040"/>
              </w:tabs>
              <w:rPr>
                <w:rFonts w:ascii="Calibri" w:hAnsi="Calibri" w:cs="Arial"/>
                <w:kern w:val="0"/>
                <w:sz w:val="20"/>
                <w:szCs w:val="20"/>
              </w:rPr>
            </w:pPr>
          </w:p>
          <w:p w14:paraId="05E69EAE" w14:textId="77777777" w:rsidR="00464477" w:rsidRPr="008F2FA6" w:rsidRDefault="00464477" w:rsidP="00464477">
            <w:pPr>
              <w:tabs>
                <w:tab w:val="left" w:pos="3420"/>
                <w:tab w:val="left" w:pos="5040"/>
              </w:tabs>
              <w:rPr>
                <w:rFonts w:ascii="Calibri" w:hAnsi="Calibri" w:cs="Arial"/>
                <w:kern w:val="0"/>
                <w:sz w:val="20"/>
                <w:szCs w:val="20"/>
              </w:rPr>
            </w:pPr>
            <w:r w:rsidRPr="008F2FA6">
              <w:rPr>
                <w:rFonts w:ascii="Calibri" w:hAnsi="Calibri" w:cs="Arial"/>
                <w:kern w:val="0"/>
                <w:sz w:val="20"/>
                <w:szCs w:val="20"/>
              </w:rPr>
              <w:t>Based on the preceding, our leasehold analyses are provided as follows.</w:t>
            </w:r>
          </w:p>
          <w:p w14:paraId="7B622CE8" w14:textId="77777777" w:rsidR="00464477" w:rsidRPr="00464477" w:rsidRDefault="00464477" w:rsidP="00464477">
            <w:pPr>
              <w:tabs>
                <w:tab w:val="left" w:pos="3420"/>
                <w:tab w:val="left" w:pos="5040"/>
              </w:tabs>
              <w:spacing w:before="120"/>
              <w:rPr>
                <w:rFonts w:ascii="Calibri" w:hAnsi="Calibri" w:cs="Arial"/>
                <w:iCs/>
                <w:color w:val="1E4959"/>
                <w:kern w:val="0"/>
                <w:szCs w:val="22"/>
                <w:u w:val="single"/>
              </w:rPr>
            </w:pPr>
            <w:r w:rsidRPr="00464477">
              <w:rPr>
                <w:rFonts w:ascii="Calibri" w:hAnsi="Calibri" w:cs="Arial"/>
                <w:iCs/>
                <w:color w:val="1E4959"/>
                <w:kern w:val="0"/>
                <w:szCs w:val="22"/>
                <w:u w:val="single"/>
              </w:rPr>
              <w:t>Method 1 – Allocation of Value</w:t>
            </w:r>
          </w:p>
          <w:p w14:paraId="0061CD3A" w14:textId="77777777" w:rsidR="00464477" w:rsidRPr="00B80BE7" w:rsidRDefault="00464477" w:rsidP="00464477">
            <w:pPr>
              <w:tabs>
                <w:tab w:val="left" w:pos="3420"/>
                <w:tab w:val="left" w:pos="5040"/>
              </w:tabs>
              <w:rPr>
                <w:rFonts w:ascii="Calibri" w:hAnsi="Calibri" w:cs="Arial"/>
                <w:kern w:val="0"/>
                <w:sz w:val="20"/>
                <w:szCs w:val="20"/>
              </w:rPr>
            </w:pPr>
            <w:r w:rsidRPr="00B80BE7">
              <w:rPr>
                <w:rFonts w:ascii="Calibri" w:hAnsi="Calibri" w:cs="Arial"/>
                <w:kern w:val="0"/>
                <w:sz w:val="20"/>
                <w:szCs w:val="20"/>
              </w:rPr>
              <w:t>As noted, the subject site is currently 100% leased to one tenant.  In estimating the leased fee value of the subject property (as of February 6, 2019), it is necessary to adjust its concluded fee simple value for the impact of the tenant's leasehold position caused by the payment of below or above-market, contract rent over their remaining lease terms.</w:t>
            </w:r>
          </w:p>
          <w:p w14:paraId="430AD0CF" w14:textId="77777777" w:rsidR="00464477" w:rsidRPr="00B80BE7" w:rsidRDefault="00464477" w:rsidP="00464477">
            <w:pPr>
              <w:tabs>
                <w:tab w:val="left" w:pos="3420"/>
                <w:tab w:val="left" w:pos="5040"/>
              </w:tabs>
              <w:rPr>
                <w:rFonts w:ascii="Calibri" w:hAnsi="Calibri" w:cs="Arial"/>
                <w:kern w:val="0"/>
                <w:sz w:val="20"/>
                <w:szCs w:val="20"/>
              </w:rPr>
            </w:pPr>
          </w:p>
          <w:p w14:paraId="10F96B85" w14:textId="77777777" w:rsidR="00464477" w:rsidRDefault="00464477" w:rsidP="00464477">
            <w:pPr>
              <w:tabs>
                <w:tab w:val="left" w:pos="3420"/>
                <w:tab w:val="left" w:pos="5040"/>
              </w:tabs>
              <w:rPr>
                <w:rFonts w:ascii="Calibri" w:hAnsi="Calibri" w:cs="Arial"/>
                <w:kern w:val="0"/>
                <w:sz w:val="20"/>
                <w:szCs w:val="20"/>
              </w:rPr>
            </w:pPr>
            <w:r w:rsidRPr="00B80BE7">
              <w:rPr>
                <w:rFonts w:ascii="Calibri" w:hAnsi="Calibri" w:cs="Arial"/>
                <w:kern w:val="0"/>
                <w:sz w:val="20"/>
                <w:szCs w:val="20"/>
              </w:rPr>
              <w:t xml:space="preserve">As previously discussed in the Sale History subsection, the subject ground lease </w:t>
            </w:r>
            <w:r>
              <w:rPr>
                <w:rFonts w:ascii="Calibri" w:hAnsi="Calibri" w:cs="Arial"/>
                <w:kern w:val="0"/>
                <w:sz w:val="20"/>
                <w:szCs w:val="20"/>
              </w:rPr>
              <w:t>wa</w:t>
            </w:r>
            <w:r w:rsidRPr="00B80BE7">
              <w:rPr>
                <w:rFonts w:ascii="Calibri" w:hAnsi="Calibri" w:cs="Arial"/>
                <w:kern w:val="0"/>
                <w:sz w:val="20"/>
                <w:szCs w:val="20"/>
              </w:rPr>
              <w:t xml:space="preserve">s for an initial 20-year period to the lessee – </w:t>
            </w:r>
            <w:r>
              <w:rPr>
                <w:rFonts w:ascii="Calibri" w:hAnsi="Calibri" w:cs="Arial"/>
                <w:kern w:val="0"/>
                <w:sz w:val="20"/>
                <w:szCs w:val="20"/>
              </w:rPr>
              <w:t>Umpqua Bank,</w:t>
            </w:r>
            <w:r w:rsidRPr="00B80BE7">
              <w:rPr>
                <w:rFonts w:ascii="Calibri" w:hAnsi="Calibri" w:cs="Arial"/>
                <w:kern w:val="0"/>
                <w:sz w:val="20"/>
                <w:szCs w:val="20"/>
              </w:rPr>
              <w:t xml:space="preserve"> with the lessee</w:t>
            </w:r>
            <w:r>
              <w:rPr>
                <w:rFonts w:ascii="Calibri" w:hAnsi="Calibri" w:cs="Arial"/>
                <w:kern w:val="0"/>
                <w:sz w:val="20"/>
                <w:szCs w:val="20"/>
              </w:rPr>
              <w:t xml:space="preserve"> originally </w:t>
            </w:r>
            <w:r w:rsidRPr="00B80BE7">
              <w:rPr>
                <w:rFonts w:ascii="Calibri" w:hAnsi="Calibri" w:cs="Arial"/>
                <w:kern w:val="0"/>
                <w:sz w:val="20"/>
                <w:szCs w:val="20"/>
              </w:rPr>
              <w:t>having (</w:t>
            </w:r>
            <w:r>
              <w:rPr>
                <w:rFonts w:ascii="Calibri" w:hAnsi="Calibri" w:cs="Arial"/>
                <w:kern w:val="0"/>
                <w:sz w:val="20"/>
                <w:szCs w:val="20"/>
              </w:rPr>
              <w:t>2</w:t>
            </w:r>
            <w:r w:rsidRPr="00B80BE7">
              <w:rPr>
                <w:rFonts w:ascii="Calibri" w:hAnsi="Calibri" w:cs="Arial"/>
                <w:kern w:val="0"/>
                <w:sz w:val="20"/>
                <w:szCs w:val="20"/>
              </w:rPr>
              <w:t xml:space="preserve">) </w:t>
            </w:r>
            <w:r>
              <w:rPr>
                <w:rFonts w:ascii="Calibri" w:hAnsi="Calibri" w:cs="Arial"/>
                <w:kern w:val="0"/>
                <w:sz w:val="20"/>
                <w:szCs w:val="20"/>
              </w:rPr>
              <w:t>10</w:t>
            </w:r>
            <w:r w:rsidRPr="00B80BE7">
              <w:rPr>
                <w:rFonts w:ascii="Calibri" w:hAnsi="Calibri" w:cs="Arial"/>
                <w:kern w:val="0"/>
                <w:sz w:val="20"/>
                <w:szCs w:val="20"/>
              </w:rPr>
              <w:t xml:space="preserve">-year options to extend.  This </w:t>
            </w:r>
            <w:r>
              <w:rPr>
                <w:rFonts w:ascii="Calibri" w:hAnsi="Calibri" w:cs="Arial"/>
                <w:kern w:val="0"/>
                <w:sz w:val="20"/>
                <w:szCs w:val="20"/>
              </w:rPr>
              <w:t xml:space="preserve">original </w:t>
            </w:r>
            <w:r w:rsidRPr="00B80BE7">
              <w:rPr>
                <w:rFonts w:ascii="Calibri" w:hAnsi="Calibri" w:cs="Arial"/>
                <w:kern w:val="0"/>
                <w:sz w:val="20"/>
                <w:szCs w:val="20"/>
              </w:rPr>
              <w:t xml:space="preserve">20-year term began </w:t>
            </w:r>
            <w:r>
              <w:rPr>
                <w:rFonts w:ascii="Calibri" w:hAnsi="Calibri" w:cs="Arial"/>
                <w:kern w:val="0"/>
                <w:sz w:val="20"/>
                <w:szCs w:val="20"/>
              </w:rPr>
              <w:t>February 12</w:t>
            </w:r>
            <w:r w:rsidRPr="00B80BE7">
              <w:rPr>
                <w:rFonts w:ascii="Calibri" w:hAnsi="Calibri" w:cs="Arial"/>
                <w:kern w:val="0"/>
                <w:sz w:val="20"/>
                <w:szCs w:val="20"/>
              </w:rPr>
              <w:t xml:space="preserve">, </w:t>
            </w:r>
            <w:r>
              <w:rPr>
                <w:rFonts w:ascii="Calibri" w:hAnsi="Calibri" w:cs="Arial"/>
                <w:kern w:val="0"/>
                <w:sz w:val="20"/>
                <w:szCs w:val="20"/>
              </w:rPr>
              <w:t>1999</w:t>
            </w:r>
            <w:r w:rsidRPr="00B80BE7">
              <w:rPr>
                <w:rFonts w:ascii="Calibri" w:hAnsi="Calibri" w:cs="Arial"/>
                <w:kern w:val="0"/>
                <w:sz w:val="20"/>
                <w:szCs w:val="20"/>
              </w:rPr>
              <w:t xml:space="preserve"> and end</w:t>
            </w:r>
            <w:r>
              <w:rPr>
                <w:rFonts w:ascii="Calibri" w:hAnsi="Calibri" w:cs="Arial"/>
                <w:kern w:val="0"/>
                <w:sz w:val="20"/>
                <w:szCs w:val="20"/>
              </w:rPr>
              <w:t>s February 11, 2019.</w:t>
            </w:r>
            <w:r w:rsidRPr="00B80BE7">
              <w:rPr>
                <w:rFonts w:ascii="Calibri" w:hAnsi="Calibri" w:cs="Arial"/>
                <w:kern w:val="0"/>
                <w:sz w:val="20"/>
                <w:szCs w:val="20"/>
              </w:rPr>
              <w:t xml:space="preserve"> </w:t>
            </w:r>
            <w:r>
              <w:rPr>
                <w:rFonts w:ascii="Calibri" w:hAnsi="Calibri" w:cs="Arial"/>
                <w:kern w:val="0"/>
                <w:sz w:val="20"/>
                <w:szCs w:val="20"/>
              </w:rPr>
              <w:t xml:space="preserve"> </w:t>
            </w:r>
            <w:r w:rsidRPr="00B80BE7">
              <w:rPr>
                <w:rFonts w:ascii="Calibri" w:hAnsi="Calibri" w:cs="Arial"/>
                <w:kern w:val="0"/>
                <w:sz w:val="20"/>
                <w:szCs w:val="20"/>
              </w:rPr>
              <w:t xml:space="preserve">The terms are absolute triple net with tenant responsible for all expenses, including management and reserves for capital improvement replacement. </w:t>
            </w:r>
            <w:r>
              <w:rPr>
                <w:rFonts w:ascii="Calibri" w:hAnsi="Calibri" w:cs="Arial"/>
                <w:kern w:val="0"/>
                <w:sz w:val="20"/>
                <w:szCs w:val="20"/>
              </w:rPr>
              <w:t xml:space="preserve"> This lease was renewed in August 2018 for its first 10-year renewal term, with the lessee also gaining two more 10-year option extensions (3 total options now remaining, beyond the current renewal term).  Contract r</w:t>
            </w:r>
            <w:r w:rsidRPr="00B80BE7">
              <w:rPr>
                <w:rFonts w:ascii="Calibri" w:hAnsi="Calibri" w:cs="Arial"/>
                <w:kern w:val="0"/>
                <w:sz w:val="20"/>
                <w:szCs w:val="20"/>
              </w:rPr>
              <w:t xml:space="preserve">ent is payable monthly in advance and </w:t>
            </w:r>
            <w:r>
              <w:rPr>
                <w:rFonts w:ascii="Calibri" w:hAnsi="Calibri" w:cs="Arial"/>
                <w:kern w:val="0"/>
                <w:sz w:val="20"/>
                <w:szCs w:val="20"/>
              </w:rPr>
              <w:t xml:space="preserve">will </w:t>
            </w:r>
            <w:r w:rsidRPr="00B80BE7">
              <w:rPr>
                <w:rFonts w:ascii="Calibri" w:hAnsi="Calibri" w:cs="Arial"/>
                <w:kern w:val="0"/>
                <w:sz w:val="20"/>
                <w:szCs w:val="20"/>
              </w:rPr>
              <w:t>beg</w:t>
            </w:r>
            <w:r>
              <w:rPr>
                <w:rFonts w:ascii="Calibri" w:hAnsi="Calibri" w:cs="Arial"/>
                <w:kern w:val="0"/>
                <w:sz w:val="20"/>
                <w:szCs w:val="20"/>
              </w:rPr>
              <w:t>i</w:t>
            </w:r>
            <w:r w:rsidRPr="00B80BE7">
              <w:rPr>
                <w:rFonts w:ascii="Calibri" w:hAnsi="Calibri" w:cs="Arial"/>
                <w:kern w:val="0"/>
                <w:sz w:val="20"/>
                <w:szCs w:val="20"/>
              </w:rPr>
              <w:t>n at $</w:t>
            </w:r>
            <w:r>
              <w:rPr>
                <w:rFonts w:ascii="Calibri" w:hAnsi="Calibri" w:cs="Arial"/>
                <w:kern w:val="0"/>
                <w:sz w:val="20"/>
                <w:szCs w:val="20"/>
              </w:rPr>
              <w:t>9</w:t>
            </w:r>
            <w:r w:rsidRPr="00B80BE7">
              <w:rPr>
                <w:rFonts w:ascii="Calibri" w:hAnsi="Calibri" w:cs="Arial"/>
                <w:kern w:val="0"/>
                <w:sz w:val="20"/>
                <w:szCs w:val="20"/>
              </w:rPr>
              <w:t>,</w:t>
            </w:r>
            <w:r>
              <w:rPr>
                <w:rFonts w:ascii="Calibri" w:hAnsi="Calibri" w:cs="Arial"/>
                <w:kern w:val="0"/>
                <w:sz w:val="20"/>
                <w:szCs w:val="20"/>
              </w:rPr>
              <w:t>177</w:t>
            </w:r>
            <w:r w:rsidRPr="00B80BE7">
              <w:rPr>
                <w:rFonts w:ascii="Calibri" w:hAnsi="Calibri" w:cs="Arial"/>
                <w:kern w:val="0"/>
                <w:sz w:val="20"/>
                <w:szCs w:val="20"/>
              </w:rPr>
              <w:t>.</w:t>
            </w:r>
            <w:r>
              <w:rPr>
                <w:rFonts w:ascii="Calibri" w:hAnsi="Calibri" w:cs="Arial"/>
                <w:kern w:val="0"/>
                <w:sz w:val="20"/>
                <w:szCs w:val="20"/>
              </w:rPr>
              <w:t>54</w:t>
            </w:r>
            <w:r w:rsidRPr="00B80BE7">
              <w:rPr>
                <w:rFonts w:ascii="Calibri" w:hAnsi="Calibri" w:cs="Arial"/>
                <w:kern w:val="0"/>
                <w:sz w:val="20"/>
                <w:szCs w:val="20"/>
              </w:rPr>
              <w:t xml:space="preserve"> per month for Year 1</w:t>
            </w:r>
            <w:r>
              <w:rPr>
                <w:rFonts w:ascii="Calibri" w:hAnsi="Calibri" w:cs="Arial"/>
                <w:kern w:val="0"/>
                <w:sz w:val="20"/>
                <w:szCs w:val="20"/>
              </w:rPr>
              <w:t>, and then annually escalate by the increase CPI (</w:t>
            </w:r>
            <w:r w:rsidRPr="00B80BE7">
              <w:rPr>
                <w:rFonts w:ascii="Calibri" w:hAnsi="Calibri" w:cs="Arial"/>
                <w:kern w:val="0"/>
                <w:sz w:val="20"/>
                <w:szCs w:val="20"/>
              </w:rPr>
              <w:t xml:space="preserve">All </w:t>
            </w:r>
            <w:r>
              <w:rPr>
                <w:rFonts w:ascii="Calibri" w:hAnsi="Calibri" w:cs="Arial"/>
                <w:kern w:val="0"/>
                <w:sz w:val="20"/>
                <w:szCs w:val="20"/>
              </w:rPr>
              <w:t>Urban Consumers</w:t>
            </w:r>
            <w:r w:rsidRPr="00B80BE7">
              <w:rPr>
                <w:rFonts w:ascii="Calibri" w:hAnsi="Calibri" w:cs="Arial"/>
                <w:kern w:val="0"/>
                <w:sz w:val="20"/>
                <w:szCs w:val="20"/>
              </w:rPr>
              <w:t>, USA, 1982-1984 = 100)</w:t>
            </w:r>
            <w:r>
              <w:rPr>
                <w:rFonts w:ascii="Calibri" w:hAnsi="Calibri" w:cs="Arial"/>
                <w:kern w:val="0"/>
                <w:sz w:val="20"/>
                <w:szCs w:val="20"/>
              </w:rPr>
              <w:t>, but in no event more than 5.0%</w:t>
            </w:r>
            <w:r w:rsidRPr="00B80BE7">
              <w:rPr>
                <w:rFonts w:ascii="Calibri" w:hAnsi="Calibri" w:cs="Arial"/>
                <w:kern w:val="0"/>
                <w:sz w:val="20"/>
                <w:szCs w:val="20"/>
              </w:rPr>
              <w:t xml:space="preserve">.  </w:t>
            </w:r>
          </w:p>
          <w:p w14:paraId="4B9E98C5" w14:textId="77777777" w:rsidR="00464477" w:rsidRDefault="00464477" w:rsidP="00464477">
            <w:pPr>
              <w:tabs>
                <w:tab w:val="left" w:pos="3420"/>
                <w:tab w:val="left" w:pos="5040"/>
              </w:tabs>
              <w:rPr>
                <w:rFonts w:ascii="Calibri" w:hAnsi="Calibri" w:cs="Arial"/>
                <w:kern w:val="0"/>
                <w:sz w:val="20"/>
                <w:szCs w:val="20"/>
              </w:rPr>
            </w:pPr>
          </w:p>
          <w:p w14:paraId="1E579409" w14:textId="77777777" w:rsidR="00464477" w:rsidRDefault="00464477" w:rsidP="00464477">
            <w:pPr>
              <w:tabs>
                <w:tab w:val="left" w:pos="3420"/>
                <w:tab w:val="left" w:pos="5040"/>
              </w:tabs>
              <w:rPr>
                <w:rFonts w:ascii="Calibri" w:hAnsi="Calibri" w:cs="Arial"/>
                <w:kern w:val="0"/>
                <w:sz w:val="20"/>
                <w:szCs w:val="20"/>
              </w:rPr>
            </w:pPr>
            <w:r w:rsidRPr="00B80BE7">
              <w:rPr>
                <w:rFonts w:ascii="Calibri" w:hAnsi="Calibri" w:cs="Arial"/>
                <w:kern w:val="0"/>
                <w:sz w:val="20"/>
                <w:szCs w:val="20"/>
              </w:rPr>
              <w:t xml:space="preserve">Overall, there is the potential for up to </w:t>
            </w:r>
            <w:r>
              <w:rPr>
                <w:rFonts w:ascii="Calibri" w:hAnsi="Calibri" w:cs="Arial"/>
                <w:kern w:val="0"/>
                <w:sz w:val="20"/>
                <w:szCs w:val="20"/>
              </w:rPr>
              <w:t>4</w:t>
            </w:r>
            <w:r w:rsidRPr="00B80BE7">
              <w:rPr>
                <w:rFonts w:ascii="Calibri" w:hAnsi="Calibri" w:cs="Arial"/>
                <w:kern w:val="0"/>
                <w:sz w:val="20"/>
                <w:szCs w:val="20"/>
              </w:rPr>
              <w:t xml:space="preserve">0 years in option extensions </w:t>
            </w:r>
            <w:r>
              <w:rPr>
                <w:rFonts w:ascii="Calibri" w:hAnsi="Calibri" w:cs="Arial"/>
                <w:kern w:val="0"/>
                <w:sz w:val="20"/>
                <w:szCs w:val="20"/>
              </w:rPr>
              <w:t xml:space="preserve">(including the current term, </w:t>
            </w:r>
            <w:r w:rsidRPr="00B80BE7">
              <w:rPr>
                <w:rFonts w:ascii="Calibri" w:hAnsi="Calibri" w:cs="Arial"/>
                <w:kern w:val="0"/>
                <w:sz w:val="20"/>
                <w:szCs w:val="20"/>
              </w:rPr>
              <w:t xml:space="preserve">after the initial lease term expires </w:t>
            </w:r>
            <w:r>
              <w:rPr>
                <w:rFonts w:ascii="Calibri" w:hAnsi="Calibri" w:cs="Arial"/>
                <w:kern w:val="0"/>
                <w:sz w:val="20"/>
                <w:szCs w:val="20"/>
              </w:rPr>
              <w:t xml:space="preserve">on February 11, </w:t>
            </w:r>
            <w:r w:rsidRPr="00B80BE7">
              <w:rPr>
                <w:rFonts w:ascii="Calibri" w:hAnsi="Calibri" w:cs="Arial"/>
                <w:kern w:val="0"/>
                <w:sz w:val="20"/>
                <w:szCs w:val="20"/>
              </w:rPr>
              <w:t>20</w:t>
            </w:r>
            <w:r>
              <w:rPr>
                <w:rFonts w:ascii="Calibri" w:hAnsi="Calibri" w:cs="Arial"/>
                <w:kern w:val="0"/>
                <w:sz w:val="20"/>
                <w:szCs w:val="20"/>
              </w:rPr>
              <w:t>19)</w:t>
            </w:r>
            <w:r w:rsidRPr="00B80BE7">
              <w:rPr>
                <w:rFonts w:ascii="Calibri" w:hAnsi="Calibri" w:cs="Arial"/>
                <w:kern w:val="0"/>
                <w:sz w:val="20"/>
                <w:szCs w:val="20"/>
              </w:rPr>
              <w:t>.</w:t>
            </w:r>
            <w:r>
              <w:rPr>
                <w:rFonts w:ascii="Calibri" w:hAnsi="Calibri" w:cs="Arial"/>
                <w:kern w:val="0"/>
                <w:sz w:val="20"/>
                <w:szCs w:val="20"/>
              </w:rPr>
              <w:t xml:space="preserve">  However, as will be detailed later under Method 2 – the current contract ground rent of $9,177.54 per month is far above market rent estimated at $3,666.67 per month.  It can only be surmised that the contract rent has continued to escalate annually by CPI, and has progressively increased to the point it is far above market, and will continue to be so until the tenant either vacates the premises at the end of one of its option terms, or the lease runs of extension options. </w:t>
            </w:r>
          </w:p>
          <w:p w14:paraId="20D6E846" w14:textId="77777777" w:rsidR="00464477" w:rsidRPr="008F2FA6" w:rsidRDefault="00464477" w:rsidP="00464477">
            <w:pPr>
              <w:tabs>
                <w:tab w:val="left" w:pos="3420"/>
                <w:tab w:val="left" w:pos="5040"/>
              </w:tabs>
              <w:rPr>
                <w:rFonts w:ascii="Calibri" w:hAnsi="Calibri" w:cs="Arial"/>
                <w:kern w:val="0"/>
                <w:sz w:val="20"/>
                <w:szCs w:val="20"/>
              </w:rPr>
            </w:pPr>
          </w:p>
          <w:p w14:paraId="6F999873" w14:textId="77777777" w:rsidR="00464477" w:rsidRDefault="00464477" w:rsidP="00464477">
            <w:pPr>
              <w:tabs>
                <w:tab w:val="left" w:pos="3420"/>
                <w:tab w:val="left" w:pos="5040"/>
              </w:tabs>
              <w:rPr>
                <w:rFonts w:ascii="Calibri" w:hAnsi="Calibri" w:cs="Arial"/>
                <w:kern w:val="0"/>
                <w:sz w:val="20"/>
                <w:szCs w:val="20"/>
              </w:rPr>
            </w:pPr>
            <w:r w:rsidRPr="00560BF9">
              <w:rPr>
                <w:rFonts w:ascii="Calibri" w:hAnsi="Calibri" w:cs="Arial"/>
                <w:kern w:val="0"/>
                <w:sz w:val="20"/>
                <w:szCs w:val="20"/>
              </w:rPr>
              <w:t xml:space="preserve">The general lease terms and schedule of contract rents are summarized in the Tenant Rent Roll </w:t>
            </w:r>
            <w:r>
              <w:rPr>
                <w:rFonts w:ascii="Calibri" w:hAnsi="Calibri" w:cs="Arial"/>
                <w:kern w:val="0"/>
                <w:sz w:val="20"/>
                <w:szCs w:val="20"/>
              </w:rPr>
              <w:t>provided previously</w:t>
            </w:r>
            <w:r w:rsidRPr="00560BF9">
              <w:rPr>
                <w:rFonts w:ascii="Calibri" w:hAnsi="Calibri" w:cs="Arial"/>
                <w:kern w:val="0"/>
                <w:sz w:val="20"/>
                <w:szCs w:val="20"/>
              </w:rPr>
              <w:t xml:space="preserve">. Our leasehold analysis of the subject is presented in the chart following this subsection, and </w:t>
            </w:r>
            <w:r>
              <w:rPr>
                <w:rFonts w:ascii="Calibri" w:hAnsi="Calibri" w:cs="Arial"/>
                <w:kern w:val="0"/>
                <w:sz w:val="20"/>
                <w:szCs w:val="20"/>
              </w:rPr>
              <w:t xml:space="preserve">briefly </w:t>
            </w:r>
            <w:r w:rsidRPr="00560BF9">
              <w:rPr>
                <w:rFonts w:ascii="Calibri" w:hAnsi="Calibri" w:cs="Arial"/>
                <w:kern w:val="0"/>
                <w:sz w:val="20"/>
                <w:szCs w:val="20"/>
              </w:rPr>
              <w:t>explained in the following narrative.</w:t>
            </w:r>
            <w:r>
              <w:rPr>
                <w:rFonts w:ascii="Calibri" w:hAnsi="Calibri" w:cs="Arial"/>
                <w:kern w:val="0"/>
                <w:sz w:val="20"/>
                <w:szCs w:val="20"/>
              </w:rPr>
              <w:t xml:space="preserve">  </w:t>
            </w:r>
          </w:p>
          <w:p w14:paraId="727A5781" w14:textId="77777777" w:rsidR="00464477" w:rsidRPr="00B80BE7" w:rsidRDefault="00464477" w:rsidP="00464477">
            <w:pPr>
              <w:tabs>
                <w:tab w:val="left" w:pos="3420"/>
                <w:tab w:val="left" w:pos="5040"/>
              </w:tabs>
              <w:rPr>
                <w:rFonts w:ascii="Calibri" w:hAnsi="Calibri" w:cs="Arial"/>
                <w:kern w:val="0"/>
                <w:sz w:val="20"/>
                <w:szCs w:val="20"/>
              </w:rPr>
            </w:pPr>
          </w:p>
          <w:p w14:paraId="5A7BE713" w14:textId="77777777" w:rsidR="00464477" w:rsidRDefault="00464477" w:rsidP="00464477">
            <w:pPr>
              <w:tabs>
                <w:tab w:val="left" w:pos="3420"/>
                <w:tab w:val="left" w:pos="5040"/>
              </w:tabs>
              <w:rPr>
                <w:rFonts w:ascii="Calibri" w:hAnsi="Calibri" w:cs="Arial"/>
                <w:kern w:val="0"/>
                <w:sz w:val="20"/>
                <w:szCs w:val="20"/>
              </w:rPr>
            </w:pPr>
            <w:r>
              <w:rPr>
                <w:rFonts w:ascii="Calibri" w:hAnsi="Calibri" w:cs="Arial"/>
                <w:kern w:val="0"/>
                <w:sz w:val="20"/>
                <w:szCs w:val="20"/>
              </w:rPr>
              <w:t xml:space="preserve">Note that while the tenant has 10 years remaining on the current extension term, and the ability to extend for (3) more 10-year terms, our cash flow projection only assumes (2) more renewal period to match the remaining economic life of the improvements. Further, given the above-market, contract rent situation, a 40-year projection was considered unlikely. </w:t>
            </w:r>
          </w:p>
          <w:p w14:paraId="5E5C9D71" w14:textId="77777777" w:rsidR="00464477" w:rsidRDefault="00464477" w:rsidP="00464477">
            <w:pPr>
              <w:tabs>
                <w:tab w:val="left" w:pos="3420"/>
                <w:tab w:val="left" w:pos="5040"/>
              </w:tabs>
              <w:rPr>
                <w:rFonts w:ascii="Calibri" w:hAnsi="Calibri" w:cs="Arial"/>
                <w:kern w:val="0"/>
                <w:sz w:val="20"/>
                <w:szCs w:val="20"/>
              </w:rPr>
            </w:pPr>
          </w:p>
          <w:p w14:paraId="2210D437" w14:textId="77777777" w:rsidR="00464477" w:rsidRDefault="00464477" w:rsidP="00464477">
            <w:pPr>
              <w:tabs>
                <w:tab w:val="left" w:pos="3420"/>
                <w:tab w:val="left" w:pos="5040"/>
              </w:tabs>
              <w:rPr>
                <w:rFonts w:ascii="Calibri" w:hAnsi="Calibri" w:cs="Arial"/>
                <w:kern w:val="0"/>
                <w:sz w:val="20"/>
                <w:szCs w:val="20"/>
              </w:rPr>
            </w:pPr>
            <w:r>
              <w:rPr>
                <w:rFonts w:ascii="Calibri" w:hAnsi="Calibri" w:cs="Arial"/>
                <w:kern w:val="0"/>
                <w:sz w:val="20"/>
                <w:szCs w:val="20"/>
              </w:rPr>
              <w:t xml:space="preserve">Leasehold cash flow assumptions are based on the PwC survey for Q-4 2018 and include the following:  1) assumed 2.0% annual CPI increases for market and contract rent, 2) market rent based on 8.0% capitalized rate of return on a fee simple land value of $550,000, and 3) discount rate of 9.0% due to the higher risk associated with the above-market cash flow continuing into each option extension. </w:t>
            </w:r>
          </w:p>
          <w:p w14:paraId="7AAA057D" w14:textId="77D552EF" w:rsidR="00464477" w:rsidRDefault="00464477" w:rsidP="00464477">
            <w:pPr>
              <w:tabs>
                <w:tab w:val="left" w:pos="3420"/>
                <w:tab w:val="left" w:pos="5040"/>
              </w:tabs>
              <w:rPr>
                <w:rFonts w:ascii="Calibri" w:hAnsi="Calibri" w:cs="Arial"/>
                <w:kern w:val="0"/>
                <w:sz w:val="20"/>
                <w:szCs w:val="20"/>
              </w:rPr>
            </w:pPr>
          </w:p>
          <w:p w14:paraId="4DDBA537" w14:textId="7E5E1BB3" w:rsidR="00464477" w:rsidRDefault="00464477" w:rsidP="00464477">
            <w:pPr>
              <w:tabs>
                <w:tab w:val="left" w:pos="3420"/>
                <w:tab w:val="left" w:pos="5040"/>
              </w:tabs>
              <w:rPr>
                <w:rFonts w:ascii="Calibri" w:hAnsi="Calibri" w:cs="Arial"/>
                <w:kern w:val="0"/>
                <w:sz w:val="20"/>
                <w:szCs w:val="20"/>
              </w:rPr>
            </w:pPr>
          </w:p>
          <w:p w14:paraId="7B59915E" w14:textId="362AC05B" w:rsidR="00464477" w:rsidRDefault="00464477" w:rsidP="00464477">
            <w:pPr>
              <w:tabs>
                <w:tab w:val="left" w:pos="3420"/>
                <w:tab w:val="left" w:pos="5040"/>
              </w:tabs>
              <w:rPr>
                <w:rFonts w:ascii="Calibri" w:hAnsi="Calibri" w:cs="Arial"/>
                <w:kern w:val="0"/>
                <w:sz w:val="20"/>
                <w:szCs w:val="20"/>
              </w:rPr>
            </w:pPr>
          </w:p>
          <w:p w14:paraId="21222A9E" w14:textId="36C9B4C8" w:rsidR="00464477" w:rsidRDefault="00464477" w:rsidP="00464477">
            <w:pPr>
              <w:tabs>
                <w:tab w:val="left" w:pos="3420"/>
                <w:tab w:val="left" w:pos="5040"/>
              </w:tabs>
              <w:rPr>
                <w:rFonts w:ascii="Calibri" w:hAnsi="Calibri" w:cs="Arial"/>
                <w:kern w:val="0"/>
                <w:sz w:val="20"/>
                <w:szCs w:val="20"/>
              </w:rPr>
            </w:pPr>
          </w:p>
          <w:p w14:paraId="73293E23" w14:textId="1041AA9F" w:rsidR="00464477" w:rsidRDefault="00464477" w:rsidP="00464477">
            <w:pPr>
              <w:tabs>
                <w:tab w:val="left" w:pos="3420"/>
                <w:tab w:val="left" w:pos="5040"/>
              </w:tabs>
              <w:rPr>
                <w:rFonts w:ascii="Calibri" w:hAnsi="Calibri" w:cs="Arial"/>
                <w:kern w:val="0"/>
                <w:sz w:val="20"/>
                <w:szCs w:val="20"/>
              </w:rPr>
            </w:pPr>
          </w:p>
          <w:p w14:paraId="423B4A70" w14:textId="77A378C2" w:rsidR="00464477" w:rsidRDefault="00464477" w:rsidP="00464477">
            <w:pPr>
              <w:tabs>
                <w:tab w:val="left" w:pos="3420"/>
                <w:tab w:val="left" w:pos="5040"/>
              </w:tabs>
              <w:rPr>
                <w:rFonts w:ascii="Calibri" w:hAnsi="Calibri" w:cs="Arial"/>
                <w:kern w:val="0"/>
                <w:sz w:val="20"/>
                <w:szCs w:val="20"/>
              </w:rPr>
            </w:pPr>
          </w:p>
          <w:p w14:paraId="7562FA45" w14:textId="77777777" w:rsidR="00464477" w:rsidRDefault="00464477" w:rsidP="00464477">
            <w:pPr>
              <w:tabs>
                <w:tab w:val="left" w:pos="3420"/>
                <w:tab w:val="left" w:pos="5040"/>
              </w:tabs>
              <w:rPr>
                <w:rFonts w:ascii="Calibri" w:hAnsi="Calibri" w:cs="Arial"/>
                <w:kern w:val="0"/>
                <w:sz w:val="20"/>
                <w:szCs w:val="20"/>
              </w:rPr>
            </w:pPr>
          </w:p>
          <w:p w14:paraId="67A17F7F" w14:textId="77777777" w:rsidR="00464477" w:rsidRDefault="00464477" w:rsidP="00464477">
            <w:pPr>
              <w:tabs>
                <w:tab w:val="left" w:pos="3420"/>
                <w:tab w:val="left" w:pos="5040"/>
              </w:tabs>
              <w:jc w:val="center"/>
              <w:rPr>
                <w:rFonts w:ascii="Calibri" w:hAnsi="Calibri" w:cs="Arial"/>
                <w:kern w:val="0"/>
                <w:sz w:val="20"/>
                <w:szCs w:val="20"/>
              </w:rPr>
            </w:pPr>
            <w:r>
              <w:rPr>
                <w:noProof/>
              </w:rPr>
              <w:drawing>
                <wp:inline distT="0" distB="0" distL="0" distR="0" wp14:anchorId="03C67E5E" wp14:editId="0D830EA4">
                  <wp:extent cx="5380608" cy="2240280"/>
                  <wp:effectExtent l="38100" t="38100" r="86995" b="102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416474" cy="2255213"/>
                          </a:xfrm>
                          <a:prstGeom prst="rect">
                            <a:avLst/>
                          </a:prstGeom>
                          <a:effectLst>
                            <a:outerShdw blurRad="50800" dist="38100" dir="2700000" algn="tl" rotWithShape="0">
                              <a:prstClr val="black">
                                <a:alpha val="40000"/>
                              </a:prstClr>
                            </a:outerShdw>
                          </a:effectLst>
                        </pic:spPr>
                      </pic:pic>
                    </a:graphicData>
                  </a:graphic>
                </wp:inline>
              </w:drawing>
            </w:r>
          </w:p>
          <w:p w14:paraId="39A52B57" w14:textId="77777777" w:rsidR="00464477" w:rsidRPr="00B80BE7" w:rsidRDefault="00464477" w:rsidP="00464477">
            <w:pPr>
              <w:tabs>
                <w:tab w:val="left" w:pos="3420"/>
                <w:tab w:val="left" w:pos="5040"/>
              </w:tabs>
              <w:rPr>
                <w:rFonts w:ascii="Calibri" w:hAnsi="Calibri" w:cs="Arial"/>
                <w:kern w:val="0"/>
                <w:sz w:val="20"/>
                <w:szCs w:val="20"/>
              </w:rPr>
            </w:pPr>
          </w:p>
          <w:p w14:paraId="107C7A48" w14:textId="77777777" w:rsidR="00464477" w:rsidRPr="00B80BE7" w:rsidRDefault="00464477" w:rsidP="00464477">
            <w:pPr>
              <w:tabs>
                <w:tab w:val="left" w:pos="3420"/>
                <w:tab w:val="left" w:pos="5040"/>
              </w:tabs>
              <w:rPr>
                <w:rFonts w:ascii="Calibri" w:hAnsi="Calibri" w:cs="Arial"/>
                <w:kern w:val="0"/>
                <w:sz w:val="20"/>
                <w:szCs w:val="20"/>
              </w:rPr>
            </w:pPr>
            <w:r w:rsidRPr="00F83118">
              <w:rPr>
                <w:rFonts w:ascii="Calibri" w:hAnsi="Calibri" w:cs="Arial"/>
                <w:kern w:val="0"/>
                <w:sz w:val="20"/>
                <w:szCs w:val="20"/>
              </w:rPr>
              <w:t>The calculations relating to our valuation of the subject leasehold interest are provided in the following chart.  Based on this analysis, the market value of the lessee’s negative leasehold interest in the subject property is concluded at $</w:t>
            </w:r>
            <w:r>
              <w:rPr>
                <w:rFonts w:ascii="Calibri" w:hAnsi="Calibri" w:cs="Arial"/>
                <w:kern w:val="0"/>
                <w:sz w:val="20"/>
                <w:szCs w:val="20"/>
              </w:rPr>
              <w:t>82</w:t>
            </w:r>
            <w:r w:rsidRPr="00F83118">
              <w:rPr>
                <w:rFonts w:ascii="Calibri" w:hAnsi="Calibri" w:cs="Arial"/>
                <w:kern w:val="0"/>
                <w:sz w:val="20"/>
                <w:szCs w:val="20"/>
              </w:rPr>
              <w:t xml:space="preserve">0,000, which under this methodology would likely be recognized as an addition in value to the fee simple value by a potential investor to recognize the right to receive this additional above-market cash flow for the remainder of the ground lease.  </w:t>
            </w:r>
          </w:p>
          <w:p w14:paraId="126BCF2F" w14:textId="77777777" w:rsidR="00464477" w:rsidRPr="00F83118" w:rsidRDefault="00464477" w:rsidP="00464477">
            <w:pPr>
              <w:widowControl w:val="0"/>
              <w:rPr>
                <w:rFonts w:cstheme="minorHAnsi"/>
                <w:sz w:val="20"/>
                <w:szCs w:val="20"/>
              </w:rPr>
            </w:pPr>
          </w:p>
          <w:p w14:paraId="4CF80C4D" w14:textId="77777777" w:rsidR="00464477" w:rsidRPr="00F83118" w:rsidRDefault="00464477" w:rsidP="00464477">
            <w:pPr>
              <w:widowControl w:val="0"/>
              <w:rPr>
                <w:rFonts w:cstheme="minorHAnsi"/>
                <w:sz w:val="20"/>
                <w:szCs w:val="20"/>
              </w:rPr>
            </w:pPr>
            <w:r w:rsidRPr="00F83118">
              <w:rPr>
                <w:rFonts w:cstheme="minorHAnsi"/>
                <w:sz w:val="20"/>
              </w:rPr>
              <w:t>Adding the market value of the negative leasehold interest in the subject property to the concluded fee simple land value results in a</w:t>
            </w:r>
            <w:r w:rsidRPr="00F83118">
              <w:rPr>
                <w:rFonts w:cstheme="minorHAnsi"/>
                <w:b/>
                <w:sz w:val="20"/>
              </w:rPr>
              <w:t xml:space="preserve"> market value </w:t>
            </w:r>
            <w:r w:rsidRPr="00F83118">
              <w:rPr>
                <w:rFonts w:cstheme="minorHAnsi"/>
                <w:sz w:val="20"/>
              </w:rPr>
              <w:t>of the</w:t>
            </w:r>
            <w:r w:rsidRPr="00F83118">
              <w:rPr>
                <w:rFonts w:cstheme="minorHAnsi"/>
                <w:b/>
                <w:sz w:val="20"/>
              </w:rPr>
              <w:t xml:space="preserve"> </w:t>
            </w:r>
            <w:r w:rsidRPr="00071B5B">
              <w:rPr>
                <w:rFonts w:cstheme="minorHAnsi"/>
                <w:sz w:val="20"/>
              </w:rPr>
              <w:t>leased fee</w:t>
            </w:r>
            <w:r w:rsidRPr="00F83118">
              <w:rPr>
                <w:rFonts w:cstheme="minorHAnsi"/>
                <w:sz w:val="20"/>
              </w:rPr>
              <w:t xml:space="preserve"> interest</w:t>
            </w:r>
            <w:r w:rsidRPr="00F83118">
              <w:rPr>
                <w:rFonts w:cstheme="minorHAnsi"/>
                <w:b/>
                <w:sz w:val="20"/>
              </w:rPr>
              <w:t xml:space="preserve"> </w:t>
            </w:r>
            <w:r w:rsidRPr="00F83118">
              <w:rPr>
                <w:rFonts w:cstheme="minorHAnsi"/>
                <w:sz w:val="20"/>
              </w:rPr>
              <w:t xml:space="preserve">in the subject property </w:t>
            </w:r>
            <w:r w:rsidRPr="00F83118">
              <w:rPr>
                <w:rFonts w:cstheme="minorHAnsi"/>
                <w:sz w:val="20"/>
                <w:u w:val="single"/>
              </w:rPr>
              <w:t xml:space="preserve">via leased fee  allocation analysis -  </w:t>
            </w:r>
            <w:r w:rsidRPr="00071B5B">
              <w:rPr>
                <w:rFonts w:cstheme="minorHAnsi"/>
                <w:b/>
                <w:sz w:val="20"/>
                <w:u w:val="single"/>
              </w:rPr>
              <w:t>Method 1</w:t>
            </w:r>
            <w:r w:rsidRPr="00F83118">
              <w:rPr>
                <w:rFonts w:cstheme="minorHAnsi"/>
                <w:sz w:val="20"/>
              </w:rPr>
              <w:t xml:space="preserve"> </w:t>
            </w:r>
            <w:r>
              <w:rPr>
                <w:rFonts w:cstheme="minorHAnsi"/>
                <w:sz w:val="20"/>
              </w:rPr>
              <w:t>concluded as</w:t>
            </w:r>
            <w:r w:rsidRPr="00F83118">
              <w:rPr>
                <w:rFonts w:cstheme="minorHAnsi"/>
                <w:sz w:val="20"/>
              </w:rPr>
              <w:t xml:space="preserve"> follow</w:t>
            </w:r>
            <w:r>
              <w:rPr>
                <w:rFonts w:cstheme="minorHAnsi"/>
                <w:sz w:val="20"/>
              </w:rPr>
              <w:t>s</w:t>
            </w:r>
            <w:r w:rsidRPr="00F83118">
              <w:rPr>
                <w:rFonts w:cstheme="minorHAnsi"/>
                <w:sz w:val="20"/>
              </w:rPr>
              <w:t>:</w:t>
            </w:r>
          </w:p>
          <w:p w14:paraId="62FCB1B9" w14:textId="77777777" w:rsidR="00464477" w:rsidRDefault="00464477" w:rsidP="00464477">
            <w:pPr>
              <w:widowControl w:val="0"/>
              <w:rPr>
                <w:rFonts w:cstheme="minorHAnsi"/>
                <w:sz w:val="20"/>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230"/>
              <w:gridCol w:w="720"/>
              <w:gridCol w:w="1440"/>
              <w:gridCol w:w="287"/>
              <w:gridCol w:w="264"/>
              <w:gridCol w:w="2419"/>
            </w:tblGrid>
            <w:tr w:rsidR="00464477" w:rsidRPr="00560BF9" w14:paraId="227D2629" w14:textId="77777777" w:rsidTr="00806109">
              <w:trPr>
                <w:jc w:val="center"/>
              </w:trPr>
              <w:tc>
                <w:tcPr>
                  <w:tcW w:w="4230" w:type="dxa"/>
                  <w:tcBorders>
                    <w:top w:val="nil"/>
                    <w:left w:val="nil"/>
                    <w:bottom w:val="single" w:sz="24" w:space="0" w:color="3FB44F"/>
                    <w:right w:val="nil"/>
                  </w:tcBorders>
                  <w:shd w:val="clear" w:color="auto" w:fill="1E4959"/>
                </w:tcPr>
                <w:p w14:paraId="133AF88D" w14:textId="77777777" w:rsidR="00464477" w:rsidRPr="00560BF9" w:rsidRDefault="00464477" w:rsidP="00464477">
                  <w:pPr>
                    <w:tabs>
                      <w:tab w:val="left" w:pos="3960"/>
                    </w:tabs>
                    <w:spacing w:before="120" w:line="20" w:lineRule="atLeast"/>
                    <w:rPr>
                      <w:rFonts w:cstheme="minorHAnsi"/>
                      <w:b/>
                      <w:color w:val="FFFFFF" w:themeColor="background1"/>
                      <w:kern w:val="24"/>
                      <w:sz w:val="20"/>
                      <w:szCs w:val="20"/>
                    </w:rPr>
                  </w:pPr>
                </w:p>
              </w:tc>
              <w:tc>
                <w:tcPr>
                  <w:tcW w:w="720" w:type="dxa"/>
                  <w:tcBorders>
                    <w:top w:val="nil"/>
                    <w:left w:val="nil"/>
                    <w:bottom w:val="single" w:sz="24" w:space="0" w:color="3FB44F"/>
                    <w:right w:val="nil"/>
                  </w:tcBorders>
                  <w:shd w:val="clear" w:color="auto" w:fill="1E4959"/>
                </w:tcPr>
                <w:p w14:paraId="585DF3BE" w14:textId="77777777" w:rsidR="00464477" w:rsidRPr="00560BF9" w:rsidRDefault="00464477" w:rsidP="00464477">
                  <w:pPr>
                    <w:tabs>
                      <w:tab w:val="left" w:pos="3960"/>
                    </w:tabs>
                    <w:spacing w:before="120" w:line="20" w:lineRule="atLeast"/>
                    <w:jc w:val="center"/>
                    <w:rPr>
                      <w:rFonts w:cstheme="minorHAnsi"/>
                      <w:b/>
                      <w:color w:val="FFFFFF" w:themeColor="background1"/>
                      <w:kern w:val="24"/>
                      <w:sz w:val="20"/>
                      <w:szCs w:val="20"/>
                    </w:rPr>
                  </w:pPr>
                </w:p>
              </w:tc>
              <w:tc>
                <w:tcPr>
                  <w:tcW w:w="1991" w:type="dxa"/>
                  <w:gridSpan w:val="3"/>
                  <w:tcBorders>
                    <w:top w:val="nil"/>
                    <w:left w:val="nil"/>
                    <w:bottom w:val="single" w:sz="24" w:space="0" w:color="3FB44F"/>
                    <w:right w:val="nil"/>
                  </w:tcBorders>
                  <w:shd w:val="clear" w:color="auto" w:fill="1E4959"/>
                </w:tcPr>
                <w:p w14:paraId="275C948B" w14:textId="77777777" w:rsidR="00464477" w:rsidRPr="00560BF9" w:rsidRDefault="00464477" w:rsidP="00464477">
                  <w:pPr>
                    <w:tabs>
                      <w:tab w:val="left" w:pos="3960"/>
                    </w:tabs>
                    <w:spacing w:before="120" w:line="20" w:lineRule="atLeast"/>
                    <w:jc w:val="center"/>
                    <w:rPr>
                      <w:rFonts w:cstheme="minorHAnsi"/>
                      <w:b/>
                      <w:color w:val="FFFFFF" w:themeColor="background1"/>
                      <w:kern w:val="24"/>
                      <w:sz w:val="20"/>
                      <w:szCs w:val="20"/>
                    </w:rPr>
                  </w:pPr>
                </w:p>
              </w:tc>
              <w:tc>
                <w:tcPr>
                  <w:tcW w:w="2419" w:type="dxa"/>
                  <w:tcBorders>
                    <w:top w:val="nil"/>
                    <w:left w:val="nil"/>
                    <w:bottom w:val="single" w:sz="24" w:space="0" w:color="3FB44F"/>
                    <w:right w:val="nil"/>
                  </w:tcBorders>
                  <w:shd w:val="clear" w:color="auto" w:fill="1E4959"/>
                </w:tcPr>
                <w:p w14:paraId="25BB6E24" w14:textId="77777777" w:rsidR="00464477" w:rsidRPr="00560BF9" w:rsidRDefault="00464477" w:rsidP="00464477">
                  <w:pPr>
                    <w:tabs>
                      <w:tab w:val="left" w:pos="3960"/>
                    </w:tabs>
                    <w:spacing w:before="120" w:line="20" w:lineRule="atLeast"/>
                    <w:jc w:val="center"/>
                    <w:rPr>
                      <w:rFonts w:cstheme="minorHAnsi"/>
                      <w:b/>
                      <w:smallCaps/>
                      <w:color w:val="FFFFFF" w:themeColor="background1"/>
                      <w:kern w:val="24"/>
                      <w:sz w:val="20"/>
                      <w:szCs w:val="20"/>
                    </w:rPr>
                  </w:pPr>
                  <w:r w:rsidRPr="00560BF9">
                    <w:rPr>
                      <w:rFonts w:cstheme="minorHAnsi"/>
                      <w:b/>
                      <w:smallCaps/>
                      <w:color w:val="FFFFFF" w:themeColor="background1"/>
                      <w:kern w:val="24"/>
                      <w:sz w:val="20"/>
                      <w:szCs w:val="20"/>
                    </w:rPr>
                    <w:t>Value Conclusion</w:t>
                  </w:r>
                </w:p>
              </w:tc>
            </w:tr>
            <w:tr w:rsidR="00464477" w:rsidRPr="00560BF9" w14:paraId="2A2B0A25" w14:textId="77777777" w:rsidTr="00806109">
              <w:trPr>
                <w:trHeight w:val="80"/>
                <w:jc w:val="center"/>
              </w:trPr>
              <w:tc>
                <w:tcPr>
                  <w:tcW w:w="6390" w:type="dxa"/>
                  <w:gridSpan w:val="3"/>
                  <w:tcBorders>
                    <w:top w:val="single" w:sz="24" w:space="0" w:color="3FB44F"/>
                    <w:left w:val="nil"/>
                    <w:bottom w:val="nil"/>
                    <w:right w:val="nil"/>
                  </w:tcBorders>
                </w:tcPr>
                <w:p w14:paraId="362DA685" w14:textId="77777777" w:rsidR="00464477" w:rsidRPr="00560BF9" w:rsidRDefault="00464477" w:rsidP="00464477">
                  <w:pPr>
                    <w:tabs>
                      <w:tab w:val="left" w:pos="3960"/>
                    </w:tabs>
                    <w:spacing w:before="120" w:line="360" w:lineRule="auto"/>
                    <w:rPr>
                      <w:rFonts w:cstheme="minorHAnsi"/>
                      <w:b/>
                      <w:kern w:val="24"/>
                      <w:sz w:val="20"/>
                      <w:szCs w:val="20"/>
                    </w:rPr>
                  </w:pPr>
                  <w:r>
                    <w:rPr>
                      <w:rFonts w:cstheme="minorHAnsi"/>
                      <w:b/>
                      <w:kern w:val="24"/>
                      <w:sz w:val="20"/>
                      <w:szCs w:val="20"/>
                    </w:rPr>
                    <w:t>Concluded Market Land Value – Fee Simple</w:t>
                  </w:r>
                </w:p>
              </w:tc>
              <w:tc>
                <w:tcPr>
                  <w:tcW w:w="287" w:type="dxa"/>
                  <w:tcBorders>
                    <w:top w:val="single" w:sz="24" w:space="0" w:color="3FB44F"/>
                    <w:left w:val="nil"/>
                    <w:bottom w:val="nil"/>
                    <w:right w:val="nil"/>
                  </w:tcBorders>
                </w:tcPr>
                <w:p w14:paraId="105A1BEE" w14:textId="77777777" w:rsidR="00464477" w:rsidRPr="00560BF9" w:rsidRDefault="00464477" w:rsidP="00464477">
                  <w:pPr>
                    <w:tabs>
                      <w:tab w:val="left" w:pos="3960"/>
                    </w:tabs>
                    <w:spacing w:before="120" w:line="360" w:lineRule="auto"/>
                    <w:jc w:val="left"/>
                    <w:rPr>
                      <w:rFonts w:cstheme="minorHAnsi"/>
                      <w:b/>
                      <w:kern w:val="24"/>
                      <w:sz w:val="20"/>
                      <w:szCs w:val="20"/>
                    </w:rPr>
                  </w:pPr>
                </w:p>
              </w:tc>
              <w:tc>
                <w:tcPr>
                  <w:tcW w:w="264" w:type="dxa"/>
                  <w:tcBorders>
                    <w:top w:val="single" w:sz="24" w:space="0" w:color="3FB44F"/>
                    <w:left w:val="nil"/>
                    <w:bottom w:val="nil"/>
                    <w:right w:val="single" w:sz="6" w:space="0" w:color="auto"/>
                  </w:tcBorders>
                </w:tcPr>
                <w:p w14:paraId="6BEE243E" w14:textId="77777777" w:rsidR="00464477" w:rsidRPr="00560BF9" w:rsidRDefault="00464477" w:rsidP="00464477">
                  <w:pPr>
                    <w:tabs>
                      <w:tab w:val="left" w:pos="3960"/>
                    </w:tabs>
                    <w:spacing w:before="120" w:line="360" w:lineRule="auto"/>
                    <w:jc w:val="center"/>
                    <w:rPr>
                      <w:rFonts w:cstheme="minorHAnsi"/>
                      <w:b/>
                      <w:kern w:val="24"/>
                      <w:sz w:val="20"/>
                      <w:szCs w:val="20"/>
                    </w:rPr>
                  </w:pPr>
                </w:p>
              </w:tc>
              <w:tc>
                <w:tcPr>
                  <w:tcW w:w="2419" w:type="dxa"/>
                  <w:tcBorders>
                    <w:top w:val="single" w:sz="24" w:space="0" w:color="3FB44F"/>
                    <w:left w:val="nil"/>
                    <w:bottom w:val="nil"/>
                    <w:right w:val="nil"/>
                  </w:tcBorders>
                </w:tcPr>
                <w:p w14:paraId="29F153DD" w14:textId="77777777" w:rsidR="00464477" w:rsidRPr="00464477" w:rsidRDefault="00464477" w:rsidP="00464477">
                  <w:pPr>
                    <w:tabs>
                      <w:tab w:val="left" w:pos="3960"/>
                    </w:tabs>
                    <w:spacing w:before="120" w:line="360" w:lineRule="auto"/>
                    <w:jc w:val="center"/>
                    <w:rPr>
                      <w:rFonts w:cstheme="minorHAnsi"/>
                      <w:b/>
                      <w:kern w:val="24"/>
                      <w:sz w:val="20"/>
                      <w:szCs w:val="20"/>
                      <w:highlight w:val="yellow"/>
                    </w:rPr>
                  </w:pPr>
                  <w:r w:rsidRPr="00464477">
                    <w:rPr>
                      <w:rFonts w:cstheme="minorHAnsi"/>
                      <w:b/>
                      <w:kern w:val="24"/>
                      <w:sz w:val="20"/>
                      <w:szCs w:val="20"/>
                      <w:highlight w:val="yellow"/>
                    </w:rPr>
                    <w:t>$550,000</w:t>
                  </w:r>
                </w:p>
              </w:tc>
            </w:tr>
            <w:tr w:rsidR="00464477" w:rsidRPr="00560BF9" w14:paraId="2A0A17D4" w14:textId="77777777" w:rsidTr="00806109">
              <w:trPr>
                <w:trHeight w:val="80"/>
                <w:jc w:val="center"/>
              </w:trPr>
              <w:tc>
                <w:tcPr>
                  <w:tcW w:w="6390" w:type="dxa"/>
                  <w:gridSpan w:val="3"/>
                  <w:tcBorders>
                    <w:top w:val="nil"/>
                    <w:left w:val="nil"/>
                    <w:bottom w:val="single" w:sz="6" w:space="0" w:color="auto"/>
                    <w:right w:val="nil"/>
                  </w:tcBorders>
                  <w:vAlign w:val="bottom"/>
                </w:tcPr>
                <w:sdt>
                  <w:sdtPr>
                    <w:rPr>
                      <w:rFonts w:cstheme="minorHAnsi"/>
                      <w:kern w:val="24"/>
                      <w:sz w:val="20"/>
                      <w:szCs w:val="20"/>
                      <w:highlight w:val="green"/>
                    </w:rPr>
                    <w:alias w:val="Less: Positive / Add: Negative"/>
                    <w:tag w:val="Less: Positive / Add: Negative"/>
                    <w:id w:val="-1055844056"/>
                    <w:placeholder>
                      <w:docPart w:val="DefaultPlaceholder_-1854013438"/>
                    </w:placeholder>
                    <w:dropDownList>
                      <w:listItem w:value="Choose an item."/>
                      <w:listItem w:displayText="Add:  Value of Negative Leasehold Interest " w:value="Add:  Value of Negative Leasehold Interest "/>
                      <w:listItem w:displayText="Less:  Value of Positive Leasehold Interest " w:value="Less:  Value of Positive Leasehold Interest "/>
                    </w:dropDownList>
                  </w:sdtPr>
                  <w:sdtEndPr/>
                  <w:sdtContent>
                    <w:p w14:paraId="50310482" w14:textId="723B1B0A" w:rsidR="00464477" w:rsidRPr="00806109" w:rsidRDefault="00464477" w:rsidP="00464477">
                      <w:pPr>
                        <w:tabs>
                          <w:tab w:val="left" w:pos="3960"/>
                        </w:tabs>
                        <w:spacing w:before="120" w:line="360" w:lineRule="auto"/>
                        <w:rPr>
                          <w:rFonts w:cstheme="minorHAnsi"/>
                          <w:kern w:val="24"/>
                          <w:sz w:val="20"/>
                          <w:szCs w:val="20"/>
                          <w:highlight w:val="green"/>
                        </w:rPr>
                      </w:pPr>
                      <w:r w:rsidRPr="00806109">
                        <w:rPr>
                          <w:rFonts w:cstheme="minorHAnsi"/>
                          <w:kern w:val="24"/>
                          <w:sz w:val="20"/>
                          <w:szCs w:val="20"/>
                          <w:highlight w:val="green"/>
                        </w:rPr>
                        <w:t xml:space="preserve">Add:  Value of Negative Leasehold Interest </w:t>
                      </w:r>
                    </w:p>
                  </w:sdtContent>
                </w:sdt>
              </w:tc>
              <w:tc>
                <w:tcPr>
                  <w:tcW w:w="287" w:type="dxa"/>
                  <w:tcBorders>
                    <w:top w:val="nil"/>
                    <w:left w:val="nil"/>
                    <w:bottom w:val="single" w:sz="6" w:space="0" w:color="auto"/>
                    <w:right w:val="nil"/>
                  </w:tcBorders>
                </w:tcPr>
                <w:p w14:paraId="0386CB9E" w14:textId="77777777" w:rsidR="00464477" w:rsidRPr="00560BF9" w:rsidRDefault="00464477" w:rsidP="00464477">
                  <w:pPr>
                    <w:tabs>
                      <w:tab w:val="left" w:pos="3960"/>
                    </w:tabs>
                    <w:spacing w:line="360" w:lineRule="exact"/>
                    <w:jc w:val="left"/>
                    <w:rPr>
                      <w:rFonts w:cstheme="minorHAnsi"/>
                      <w:kern w:val="24"/>
                      <w:sz w:val="20"/>
                      <w:szCs w:val="20"/>
                    </w:rPr>
                  </w:pPr>
                </w:p>
              </w:tc>
              <w:tc>
                <w:tcPr>
                  <w:tcW w:w="264" w:type="dxa"/>
                  <w:tcBorders>
                    <w:top w:val="nil"/>
                    <w:left w:val="nil"/>
                    <w:bottom w:val="single" w:sz="6" w:space="0" w:color="auto"/>
                    <w:right w:val="single" w:sz="6" w:space="0" w:color="auto"/>
                  </w:tcBorders>
                </w:tcPr>
                <w:p w14:paraId="653E1E73" w14:textId="77777777" w:rsidR="00464477" w:rsidRPr="00560BF9" w:rsidRDefault="00464477" w:rsidP="00464477">
                  <w:pPr>
                    <w:tabs>
                      <w:tab w:val="left" w:pos="3960"/>
                    </w:tabs>
                    <w:spacing w:line="360" w:lineRule="exact"/>
                    <w:jc w:val="center"/>
                    <w:rPr>
                      <w:rFonts w:cstheme="minorHAnsi"/>
                      <w:kern w:val="24"/>
                      <w:sz w:val="20"/>
                      <w:szCs w:val="20"/>
                    </w:rPr>
                  </w:pPr>
                </w:p>
              </w:tc>
              <w:tc>
                <w:tcPr>
                  <w:tcW w:w="2419" w:type="dxa"/>
                  <w:tcBorders>
                    <w:top w:val="nil"/>
                    <w:left w:val="nil"/>
                    <w:bottom w:val="single" w:sz="6" w:space="0" w:color="auto"/>
                    <w:right w:val="nil"/>
                  </w:tcBorders>
                </w:tcPr>
                <w:p w14:paraId="1B230882" w14:textId="77777777" w:rsidR="00464477" w:rsidRPr="00464477" w:rsidRDefault="00464477" w:rsidP="00464477">
                  <w:pPr>
                    <w:tabs>
                      <w:tab w:val="left" w:pos="3960"/>
                    </w:tabs>
                    <w:spacing w:before="120" w:line="360" w:lineRule="auto"/>
                    <w:jc w:val="center"/>
                    <w:rPr>
                      <w:rFonts w:cstheme="minorHAnsi"/>
                      <w:b/>
                      <w:kern w:val="24"/>
                      <w:sz w:val="20"/>
                      <w:szCs w:val="20"/>
                      <w:highlight w:val="yellow"/>
                    </w:rPr>
                  </w:pPr>
                  <w:r w:rsidRPr="00464477">
                    <w:rPr>
                      <w:rFonts w:cstheme="minorHAnsi"/>
                      <w:b/>
                      <w:kern w:val="24"/>
                      <w:sz w:val="20"/>
                      <w:szCs w:val="20"/>
                      <w:highlight w:val="yellow"/>
                    </w:rPr>
                    <w:t>$820,000</w:t>
                  </w:r>
                </w:p>
              </w:tc>
            </w:tr>
            <w:tr w:rsidR="00464477" w:rsidRPr="00560BF9" w14:paraId="11B5153F" w14:textId="77777777" w:rsidTr="00806109">
              <w:trPr>
                <w:trHeight w:val="80"/>
                <w:jc w:val="center"/>
              </w:trPr>
              <w:tc>
                <w:tcPr>
                  <w:tcW w:w="6390" w:type="dxa"/>
                  <w:gridSpan w:val="3"/>
                  <w:tcBorders>
                    <w:top w:val="nil"/>
                    <w:left w:val="nil"/>
                    <w:bottom w:val="double" w:sz="6" w:space="0" w:color="auto"/>
                    <w:right w:val="nil"/>
                  </w:tcBorders>
                </w:tcPr>
                <w:p w14:paraId="6040E71F" w14:textId="77777777" w:rsidR="00464477" w:rsidRPr="00560BF9" w:rsidRDefault="00464477" w:rsidP="00464477">
                  <w:pPr>
                    <w:tabs>
                      <w:tab w:val="left" w:pos="3960"/>
                    </w:tabs>
                    <w:spacing w:before="120" w:line="360" w:lineRule="auto"/>
                    <w:rPr>
                      <w:rFonts w:cstheme="minorHAnsi"/>
                      <w:b/>
                      <w:kern w:val="24"/>
                      <w:sz w:val="20"/>
                      <w:szCs w:val="20"/>
                    </w:rPr>
                  </w:pPr>
                  <w:r w:rsidRPr="00560BF9">
                    <w:rPr>
                      <w:rFonts w:cstheme="minorHAnsi"/>
                      <w:b/>
                      <w:kern w:val="24"/>
                      <w:sz w:val="20"/>
                      <w:szCs w:val="20"/>
                    </w:rPr>
                    <w:t>M</w:t>
                  </w:r>
                  <w:r>
                    <w:rPr>
                      <w:rFonts w:cstheme="minorHAnsi"/>
                      <w:b/>
                      <w:kern w:val="24"/>
                      <w:sz w:val="20"/>
                      <w:szCs w:val="20"/>
                    </w:rPr>
                    <w:t xml:space="preserve">ethod </w:t>
                  </w:r>
                  <w:r w:rsidRPr="00560BF9">
                    <w:rPr>
                      <w:rFonts w:cstheme="minorHAnsi"/>
                      <w:b/>
                      <w:kern w:val="24"/>
                      <w:sz w:val="20"/>
                      <w:szCs w:val="20"/>
                    </w:rPr>
                    <w:t>1)  L</w:t>
                  </w:r>
                  <w:r>
                    <w:rPr>
                      <w:rFonts w:cstheme="minorHAnsi"/>
                      <w:b/>
                      <w:kern w:val="24"/>
                      <w:sz w:val="20"/>
                      <w:szCs w:val="20"/>
                    </w:rPr>
                    <w:t xml:space="preserve">eased </w:t>
                  </w:r>
                  <w:r w:rsidRPr="00560BF9">
                    <w:rPr>
                      <w:rFonts w:cstheme="minorHAnsi"/>
                      <w:b/>
                      <w:kern w:val="24"/>
                      <w:sz w:val="20"/>
                      <w:szCs w:val="20"/>
                    </w:rPr>
                    <w:t>F</w:t>
                  </w:r>
                  <w:r>
                    <w:rPr>
                      <w:rFonts w:cstheme="minorHAnsi"/>
                      <w:b/>
                      <w:kern w:val="24"/>
                      <w:sz w:val="20"/>
                      <w:szCs w:val="20"/>
                    </w:rPr>
                    <w:t xml:space="preserve">ee Market </w:t>
                  </w:r>
                  <w:r w:rsidRPr="00560BF9">
                    <w:rPr>
                      <w:rFonts w:cstheme="minorHAnsi"/>
                      <w:b/>
                      <w:kern w:val="24"/>
                      <w:sz w:val="20"/>
                      <w:szCs w:val="20"/>
                    </w:rPr>
                    <w:t>V</w:t>
                  </w:r>
                  <w:r>
                    <w:rPr>
                      <w:rFonts w:cstheme="minorHAnsi"/>
                      <w:b/>
                      <w:kern w:val="24"/>
                      <w:sz w:val="20"/>
                      <w:szCs w:val="20"/>
                    </w:rPr>
                    <w:t>alue</w:t>
                  </w:r>
                </w:p>
              </w:tc>
              <w:tc>
                <w:tcPr>
                  <w:tcW w:w="287" w:type="dxa"/>
                  <w:tcBorders>
                    <w:top w:val="nil"/>
                    <w:left w:val="nil"/>
                    <w:bottom w:val="double" w:sz="6" w:space="0" w:color="auto"/>
                    <w:right w:val="nil"/>
                  </w:tcBorders>
                </w:tcPr>
                <w:p w14:paraId="34EF7890" w14:textId="77777777" w:rsidR="00464477" w:rsidRPr="00560BF9" w:rsidRDefault="00464477" w:rsidP="00464477">
                  <w:pPr>
                    <w:tabs>
                      <w:tab w:val="left" w:pos="3960"/>
                    </w:tabs>
                    <w:spacing w:before="120" w:line="360" w:lineRule="auto"/>
                    <w:jc w:val="left"/>
                    <w:rPr>
                      <w:rFonts w:cstheme="minorHAnsi"/>
                      <w:b/>
                      <w:kern w:val="24"/>
                      <w:sz w:val="20"/>
                      <w:szCs w:val="20"/>
                    </w:rPr>
                  </w:pPr>
                </w:p>
              </w:tc>
              <w:tc>
                <w:tcPr>
                  <w:tcW w:w="264" w:type="dxa"/>
                  <w:tcBorders>
                    <w:top w:val="nil"/>
                    <w:left w:val="nil"/>
                    <w:bottom w:val="double" w:sz="6" w:space="0" w:color="auto"/>
                    <w:right w:val="single" w:sz="6" w:space="0" w:color="auto"/>
                  </w:tcBorders>
                </w:tcPr>
                <w:p w14:paraId="61F10028" w14:textId="77777777" w:rsidR="00464477" w:rsidRPr="00560BF9" w:rsidRDefault="00464477" w:rsidP="00464477">
                  <w:pPr>
                    <w:tabs>
                      <w:tab w:val="left" w:pos="3960"/>
                    </w:tabs>
                    <w:spacing w:before="120" w:line="360" w:lineRule="auto"/>
                    <w:jc w:val="center"/>
                    <w:rPr>
                      <w:rFonts w:cstheme="minorHAnsi"/>
                      <w:b/>
                      <w:kern w:val="24"/>
                      <w:sz w:val="20"/>
                      <w:szCs w:val="20"/>
                    </w:rPr>
                  </w:pPr>
                </w:p>
              </w:tc>
              <w:tc>
                <w:tcPr>
                  <w:tcW w:w="2419" w:type="dxa"/>
                  <w:tcBorders>
                    <w:top w:val="nil"/>
                    <w:left w:val="nil"/>
                    <w:bottom w:val="double" w:sz="6" w:space="0" w:color="auto"/>
                    <w:right w:val="nil"/>
                  </w:tcBorders>
                </w:tcPr>
                <w:p w14:paraId="759FE22F" w14:textId="77777777" w:rsidR="00464477" w:rsidRPr="00560BF9" w:rsidRDefault="00464477" w:rsidP="00464477">
                  <w:pPr>
                    <w:tabs>
                      <w:tab w:val="left" w:pos="3960"/>
                    </w:tabs>
                    <w:spacing w:before="120" w:line="360" w:lineRule="auto"/>
                    <w:jc w:val="center"/>
                    <w:rPr>
                      <w:rFonts w:cstheme="minorHAnsi"/>
                      <w:b/>
                      <w:kern w:val="24"/>
                      <w:sz w:val="20"/>
                      <w:szCs w:val="20"/>
                    </w:rPr>
                  </w:pPr>
                  <w:r w:rsidRPr="00464477">
                    <w:rPr>
                      <w:rFonts w:cstheme="minorHAnsi"/>
                      <w:b/>
                      <w:kern w:val="24"/>
                      <w:sz w:val="20"/>
                      <w:szCs w:val="20"/>
                      <w:highlight w:val="yellow"/>
                    </w:rPr>
                    <w:t>$1,370,000</w:t>
                  </w:r>
                </w:p>
              </w:tc>
            </w:tr>
          </w:tbl>
          <w:p w14:paraId="6AFCC237" w14:textId="77777777" w:rsidR="00464477" w:rsidRDefault="00464477" w:rsidP="00464477">
            <w:pPr>
              <w:widowControl w:val="0"/>
              <w:rPr>
                <w:rFonts w:cstheme="minorHAnsi"/>
                <w:sz w:val="20"/>
                <w:szCs w:val="20"/>
              </w:rPr>
            </w:pPr>
          </w:p>
          <w:p w14:paraId="7DB397E3" w14:textId="77777777" w:rsidR="00464477" w:rsidRPr="00560BF9" w:rsidRDefault="00464477" w:rsidP="00464477">
            <w:pPr>
              <w:tabs>
                <w:tab w:val="left" w:pos="3420"/>
                <w:tab w:val="left" w:pos="5040"/>
              </w:tabs>
              <w:spacing w:before="120"/>
              <w:rPr>
                <w:rFonts w:cstheme="minorHAnsi"/>
                <w:kern w:val="0"/>
                <w:sz w:val="20"/>
                <w:szCs w:val="20"/>
              </w:rPr>
            </w:pPr>
            <w:r w:rsidRPr="00F83118">
              <w:rPr>
                <w:rFonts w:cstheme="minorHAnsi"/>
                <w:noProof/>
                <w:kern w:val="0"/>
                <w:sz w:val="20"/>
                <w:szCs w:val="20"/>
              </w:rPr>
              <w:lastRenderedPageBreak/>
              <w:drawing>
                <wp:inline distT="0" distB="0" distL="0" distR="0" wp14:anchorId="707B0B78" wp14:editId="3B73E837">
                  <wp:extent cx="6756400" cy="4546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756400" cy="4546600"/>
                          </a:xfrm>
                          <a:prstGeom prst="rect">
                            <a:avLst/>
                          </a:prstGeom>
                          <a:noFill/>
                          <a:ln>
                            <a:noFill/>
                          </a:ln>
                        </pic:spPr>
                      </pic:pic>
                    </a:graphicData>
                  </a:graphic>
                </wp:inline>
              </w:drawing>
            </w:r>
          </w:p>
          <w:p w14:paraId="6DD6CC7C" w14:textId="77777777" w:rsidR="00464477" w:rsidRDefault="00464477" w:rsidP="00464477">
            <w:pPr>
              <w:tabs>
                <w:tab w:val="left" w:pos="3420"/>
                <w:tab w:val="left" w:pos="5040"/>
              </w:tabs>
              <w:rPr>
                <w:rFonts w:cstheme="minorHAnsi"/>
                <w:kern w:val="0"/>
                <w:sz w:val="20"/>
                <w:szCs w:val="20"/>
              </w:rPr>
            </w:pPr>
          </w:p>
          <w:p w14:paraId="2DA7C2AE" w14:textId="77777777" w:rsidR="00464477" w:rsidRPr="00464477" w:rsidRDefault="00464477" w:rsidP="00464477">
            <w:pPr>
              <w:tabs>
                <w:tab w:val="left" w:pos="3420"/>
                <w:tab w:val="left" w:pos="5040"/>
              </w:tabs>
              <w:spacing w:before="120"/>
              <w:rPr>
                <w:rFonts w:ascii="Calibri" w:hAnsi="Calibri" w:cs="Arial"/>
                <w:iCs/>
                <w:color w:val="1E4959"/>
                <w:kern w:val="0"/>
                <w:sz w:val="20"/>
                <w:szCs w:val="20"/>
              </w:rPr>
            </w:pPr>
            <w:r w:rsidRPr="00464477">
              <w:rPr>
                <w:rFonts w:ascii="Calibri" w:hAnsi="Calibri" w:cs="Arial"/>
                <w:iCs/>
                <w:color w:val="1E4959"/>
                <w:kern w:val="0"/>
                <w:sz w:val="20"/>
                <w:szCs w:val="20"/>
              </w:rPr>
              <w:t>Method 2 – Discounted Cash Flow Analysis</w:t>
            </w:r>
          </w:p>
          <w:p w14:paraId="17E46242" w14:textId="77777777" w:rsidR="00464477" w:rsidRPr="00B80BE7" w:rsidRDefault="00464477" w:rsidP="00464477">
            <w:pPr>
              <w:tabs>
                <w:tab w:val="left" w:pos="3420"/>
                <w:tab w:val="left" w:pos="5040"/>
              </w:tabs>
              <w:rPr>
                <w:rFonts w:ascii="Calibri" w:hAnsi="Calibri" w:cs="Arial"/>
                <w:kern w:val="0"/>
                <w:sz w:val="20"/>
                <w:szCs w:val="20"/>
              </w:rPr>
            </w:pPr>
            <w:r w:rsidRPr="00F83118">
              <w:rPr>
                <w:rFonts w:ascii="Calibri" w:hAnsi="Calibri" w:cs="Arial"/>
                <w:kern w:val="0"/>
                <w:sz w:val="20"/>
                <w:szCs w:val="20"/>
              </w:rPr>
              <w:t xml:space="preserve">A second approach to valuing the subject’s leased fee interest is to measure the value of the existing ground lease in place through a discounted cash flow analysis.  In conducting a Discounted Cash Flow Analysis, income and expenses are projected over a typical investor holding period, and expense projections are then subtracted from income projections, resulting in net operating income. Net operating income projections are then discounted for time to reflect their future receipt, and then added together, resulting in a present value of the income stream.  The reversionary value (net sales proceeds at the end of the holding period) of the property is estimated and discounted, resulting in a present value of the reversion.  The present value of the reversion is then added to the present value of the income stream, resulting in the overall </w:t>
            </w:r>
            <w:r>
              <w:rPr>
                <w:rFonts w:ascii="Calibri" w:hAnsi="Calibri" w:cs="Arial"/>
                <w:kern w:val="0"/>
                <w:sz w:val="20"/>
                <w:szCs w:val="20"/>
              </w:rPr>
              <w:t xml:space="preserve">market </w:t>
            </w:r>
            <w:r w:rsidRPr="00F83118">
              <w:rPr>
                <w:rFonts w:ascii="Calibri" w:hAnsi="Calibri" w:cs="Arial"/>
                <w:kern w:val="0"/>
                <w:sz w:val="20"/>
                <w:szCs w:val="20"/>
              </w:rPr>
              <w:t xml:space="preserve">value </w:t>
            </w:r>
            <w:r>
              <w:rPr>
                <w:rFonts w:ascii="Calibri" w:hAnsi="Calibri" w:cs="Arial"/>
                <w:kern w:val="0"/>
                <w:sz w:val="20"/>
                <w:szCs w:val="20"/>
              </w:rPr>
              <w:t xml:space="preserve">of the leased fee interest </w:t>
            </w:r>
            <w:r w:rsidRPr="00F83118">
              <w:rPr>
                <w:rFonts w:ascii="Calibri" w:hAnsi="Calibri" w:cs="Arial"/>
                <w:kern w:val="0"/>
                <w:sz w:val="20"/>
                <w:szCs w:val="20"/>
              </w:rPr>
              <w:t>via a discounted cash flow analysis.</w:t>
            </w:r>
          </w:p>
          <w:p w14:paraId="2F9A37AC" w14:textId="77777777" w:rsidR="00464477" w:rsidRDefault="00464477" w:rsidP="00464477">
            <w:pPr>
              <w:tabs>
                <w:tab w:val="left" w:pos="3420"/>
                <w:tab w:val="left" w:pos="5040"/>
              </w:tabs>
              <w:rPr>
                <w:rFonts w:cstheme="minorHAnsi"/>
                <w:kern w:val="0"/>
                <w:sz w:val="20"/>
                <w:szCs w:val="20"/>
              </w:rPr>
            </w:pPr>
          </w:p>
          <w:p w14:paraId="4A569614" w14:textId="77777777" w:rsidR="00464477" w:rsidRPr="00F83118" w:rsidRDefault="00464477" w:rsidP="00464477">
            <w:pPr>
              <w:tabs>
                <w:tab w:val="left" w:pos="3420"/>
                <w:tab w:val="left" w:pos="5040"/>
              </w:tabs>
              <w:rPr>
                <w:rFonts w:cstheme="minorHAnsi"/>
                <w:kern w:val="0"/>
                <w:sz w:val="20"/>
                <w:szCs w:val="20"/>
              </w:rPr>
            </w:pPr>
            <w:r>
              <w:rPr>
                <w:rFonts w:cstheme="minorHAnsi"/>
                <w:kern w:val="0"/>
                <w:sz w:val="20"/>
                <w:szCs w:val="20"/>
              </w:rPr>
              <w:t>Cash flow assumptions include the following:  1) 2.0% annual contract rent appreciation in line with CPI, and 2) a discount rate of 9.0% due to the added risk of the receipt of above-market contract rent over the projection term.  In addition</w:t>
            </w:r>
            <w:r w:rsidRPr="00F83118">
              <w:rPr>
                <w:rFonts w:cstheme="minorHAnsi"/>
                <w:kern w:val="0"/>
                <w:sz w:val="20"/>
                <w:szCs w:val="20"/>
              </w:rPr>
              <w:t xml:space="preserve">, the reversion was calculated by appreciating the current estimated </w:t>
            </w:r>
            <w:r w:rsidRPr="001E0130">
              <w:rPr>
                <w:rFonts w:cstheme="minorHAnsi"/>
                <w:kern w:val="0"/>
                <w:sz w:val="20"/>
                <w:szCs w:val="20"/>
              </w:rPr>
              <w:t>fee simple land value also by an annual rate of 2.0% per year.  Sales commissions of 5.0% will be deducted as a reasonable cost to the owner at the end of the projected lease term (current 10-year term, plus (2) 10-year renewals (similar to the projection term in the leasehold analysis in Method 1).  In this analysis, a discount rate of 9.0% will be used for both the cash flow and reversion, which is similar to the rate used in the previous analysis. The</w:t>
            </w:r>
            <w:r w:rsidRPr="00F83118">
              <w:rPr>
                <w:rFonts w:cstheme="minorHAnsi"/>
                <w:kern w:val="0"/>
                <w:sz w:val="20"/>
                <w:szCs w:val="20"/>
              </w:rPr>
              <w:t xml:space="preserve"> present value of the cash flow and reversion are added to indicate the total leased fee value.  The discounted cash flow calculations relating to our valuation of the subject leased fee interest are provided in following chart. </w:t>
            </w:r>
          </w:p>
          <w:p w14:paraId="76C859E0" w14:textId="77777777" w:rsidR="00464477" w:rsidRPr="00F83118" w:rsidRDefault="00464477" w:rsidP="00464477">
            <w:pPr>
              <w:tabs>
                <w:tab w:val="left" w:pos="3420"/>
                <w:tab w:val="left" w:pos="5040"/>
              </w:tabs>
              <w:rPr>
                <w:rFonts w:cstheme="minorHAnsi"/>
                <w:kern w:val="0"/>
                <w:sz w:val="20"/>
                <w:szCs w:val="20"/>
              </w:rPr>
            </w:pPr>
          </w:p>
          <w:p w14:paraId="7F2CD3B1" w14:textId="77777777" w:rsidR="00464477" w:rsidRDefault="00464477" w:rsidP="00464477">
            <w:pPr>
              <w:tabs>
                <w:tab w:val="left" w:pos="3420"/>
                <w:tab w:val="left" w:pos="5040"/>
              </w:tabs>
              <w:rPr>
                <w:rFonts w:cstheme="minorHAnsi"/>
                <w:kern w:val="0"/>
                <w:sz w:val="20"/>
                <w:szCs w:val="20"/>
              </w:rPr>
            </w:pPr>
            <w:r w:rsidRPr="00F83118">
              <w:rPr>
                <w:rFonts w:cstheme="minorHAnsi"/>
                <w:kern w:val="0"/>
                <w:sz w:val="20"/>
                <w:szCs w:val="20"/>
              </w:rPr>
              <w:lastRenderedPageBreak/>
              <w:t xml:space="preserve">Based on this analysis, the </w:t>
            </w:r>
            <w:r w:rsidRPr="006702D8">
              <w:rPr>
                <w:rFonts w:cstheme="minorHAnsi"/>
                <w:b/>
                <w:kern w:val="0"/>
                <w:sz w:val="20"/>
                <w:szCs w:val="20"/>
              </w:rPr>
              <w:t>market value</w:t>
            </w:r>
            <w:r w:rsidRPr="00F83118">
              <w:rPr>
                <w:rFonts w:cstheme="minorHAnsi"/>
                <w:kern w:val="0"/>
                <w:sz w:val="20"/>
                <w:szCs w:val="20"/>
              </w:rPr>
              <w:t xml:space="preserve"> of the leased fee interest in the subject property via </w:t>
            </w:r>
            <w:r w:rsidRPr="006702D8">
              <w:rPr>
                <w:rFonts w:cstheme="minorHAnsi"/>
                <w:kern w:val="0"/>
                <w:sz w:val="20"/>
                <w:szCs w:val="20"/>
                <w:u w:val="single"/>
              </w:rPr>
              <w:t xml:space="preserve">discounted cash flow analysis – </w:t>
            </w:r>
            <w:r w:rsidRPr="00713CF4">
              <w:rPr>
                <w:rFonts w:cstheme="minorHAnsi"/>
                <w:b/>
                <w:kern w:val="0"/>
                <w:sz w:val="20"/>
                <w:szCs w:val="20"/>
                <w:u w:val="single"/>
              </w:rPr>
              <w:t>Method 2</w:t>
            </w:r>
            <w:r w:rsidRPr="00F83118">
              <w:rPr>
                <w:rFonts w:cstheme="minorHAnsi"/>
                <w:kern w:val="0"/>
                <w:sz w:val="20"/>
                <w:szCs w:val="20"/>
              </w:rPr>
              <w:t xml:space="preserve"> is concluded at </w:t>
            </w:r>
            <w:r w:rsidRPr="00464477">
              <w:rPr>
                <w:rFonts w:cstheme="minorHAnsi"/>
                <w:b/>
                <w:kern w:val="0"/>
                <w:sz w:val="20"/>
                <w:szCs w:val="20"/>
                <w:highlight w:val="yellow"/>
              </w:rPr>
              <w:t>$1,440,000</w:t>
            </w:r>
            <w:r w:rsidRPr="00F83118">
              <w:rPr>
                <w:rFonts w:cstheme="minorHAnsi"/>
                <w:kern w:val="0"/>
                <w:sz w:val="20"/>
                <w:szCs w:val="20"/>
              </w:rPr>
              <w:t>.</w:t>
            </w:r>
          </w:p>
          <w:p w14:paraId="75C22E19" w14:textId="77777777" w:rsidR="00464477" w:rsidRDefault="00464477" w:rsidP="00464477">
            <w:pPr>
              <w:tabs>
                <w:tab w:val="left" w:pos="3420"/>
                <w:tab w:val="left" w:pos="5040"/>
              </w:tabs>
              <w:rPr>
                <w:rFonts w:cstheme="minorHAnsi"/>
                <w:kern w:val="0"/>
                <w:sz w:val="20"/>
                <w:szCs w:val="20"/>
              </w:rPr>
            </w:pPr>
          </w:p>
          <w:p w14:paraId="356F7E94" w14:textId="77777777" w:rsidR="00464477" w:rsidRDefault="00464477" w:rsidP="00464477">
            <w:pPr>
              <w:tabs>
                <w:tab w:val="left" w:pos="3420"/>
                <w:tab w:val="left" w:pos="5040"/>
              </w:tabs>
              <w:jc w:val="center"/>
              <w:rPr>
                <w:rFonts w:cstheme="minorHAnsi"/>
                <w:kern w:val="0"/>
                <w:sz w:val="20"/>
                <w:szCs w:val="20"/>
              </w:rPr>
            </w:pPr>
            <w:r w:rsidRPr="00E03DE9">
              <w:rPr>
                <w:rFonts w:cstheme="minorHAnsi"/>
                <w:noProof/>
                <w:kern w:val="0"/>
                <w:sz w:val="20"/>
                <w:szCs w:val="20"/>
              </w:rPr>
              <w:drawing>
                <wp:inline distT="0" distB="0" distL="0" distR="0" wp14:anchorId="68A055ED" wp14:editId="6A0D5E08">
                  <wp:extent cx="4949885" cy="49377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965259" cy="4953097"/>
                          </a:xfrm>
                          <a:prstGeom prst="rect">
                            <a:avLst/>
                          </a:prstGeom>
                          <a:noFill/>
                          <a:ln>
                            <a:noFill/>
                          </a:ln>
                        </pic:spPr>
                      </pic:pic>
                    </a:graphicData>
                  </a:graphic>
                </wp:inline>
              </w:drawing>
            </w:r>
          </w:p>
          <w:p w14:paraId="1157B33C" w14:textId="77777777" w:rsidR="00464477" w:rsidRDefault="00464477" w:rsidP="00464477">
            <w:pPr>
              <w:tabs>
                <w:tab w:val="left" w:pos="3420"/>
                <w:tab w:val="left" w:pos="5040"/>
              </w:tabs>
              <w:rPr>
                <w:rFonts w:cstheme="minorHAnsi"/>
                <w:kern w:val="0"/>
                <w:sz w:val="20"/>
                <w:szCs w:val="20"/>
              </w:rPr>
            </w:pPr>
          </w:p>
          <w:p w14:paraId="6C83B280" w14:textId="77777777" w:rsidR="00464477" w:rsidRPr="00464477" w:rsidRDefault="00464477" w:rsidP="00464477">
            <w:pPr>
              <w:tabs>
                <w:tab w:val="left" w:pos="3420"/>
                <w:tab w:val="left" w:pos="5040"/>
              </w:tabs>
              <w:spacing w:before="120"/>
              <w:rPr>
                <w:rFonts w:ascii="Calibri" w:hAnsi="Calibri" w:cs="Arial"/>
                <w:iCs/>
                <w:color w:val="1E4959"/>
                <w:kern w:val="0"/>
                <w:sz w:val="24"/>
                <w:szCs w:val="22"/>
              </w:rPr>
            </w:pPr>
            <w:r w:rsidRPr="00464477">
              <w:rPr>
                <w:rFonts w:ascii="Calibri" w:hAnsi="Calibri" w:cs="Arial"/>
                <w:iCs/>
                <w:color w:val="1E4959"/>
                <w:kern w:val="0"/>
                <w:sz w:val="24"/>
                <w:szCs w:val="22"/>
              </w:rPr>
              <w:t>Concluded As Is Market Value – Leased Fee</w:t>
            </w:r>
          </w:p>
          <w:p w14:paraId="1363D110" w14:textId="77777777" w:rsidR="00464477" w:rsidRPr="006702D8" w:rsidRDefault="00464477" w:rsidP="00464477">
            <w:pPr>
              <w:tabs>
                <w:tab w:val="left" w:pos="3420"/>
                <w:tab w:val="left" w:pos="5040"/>
              </w:tabs>
              <w:rPr>
                <w:rFonts w:ascii="Calibri" w:hAnsi="Calibri" w:cs="Arial"/>
                <w:kern w:val="0"/>
                <w:sz w:val="20"/>
                <w:szCs w:val="20"/>
              </w:rPr>
            </w:pPr>
            <w:r w:rsidRPr="006702D8">
              <w:rPr>
                <w:rFonts w:ascii="Calibri" w:hAnsi="Calibri" w:cs="Arial"/>
                <w:kern w:val="0"/>
                <w:sz w:val="20"/>
                <w:szCs w:val="20"/>
              </w:rPr>
              <w:t>The preceding two methodologies indicate a range of leased fee value</w:t>
            </w:r>
            <w:r>
              <w:rPr>
                <w:rFonts w:ascii="Calibri" w:hAnsi="Calibri" w:cs="Arial"/>
                <w:kern w:val="0"/>
                <w:sz w:val="20"/>
                <w:szCs w:val="20"/>
              </w:rPr>
              <w:t>s</w:t>
            </w:r>
            <w:r w:rsidRPr="006702D8">
              <w:rPr>
                <w:rFonts w:ascii="Calibri" w:hAnsi="Calibri" w:cs="Arial"/>
                <w:kern w:val="0"/>
                <w:sz w:val="20"/>
                <w:szCs w:val="20"/>
              </w:rPr>
              <w:t xml:space="preserve"> that is </w:t>
            </w:r>
            <w:r>
              <w:rPr>
                <w:rFonts w:ascii="Calibri" w:hAnsi="Calibri" w:cs="Arial"/>
                <w:kern w:val="0"/>
                <w:sz w:val="20"/>
                <w:szCs w:val="20"/>
              </w:rPr>
              <w:t>fairly tight</w:t>
            </w:r>
            <w:r w:rsidRPr="006702D8">
              <w:rPr>
                <w:rFonts w:ascii="Calibri" w:hAnsi="Calibri" w:cs="Arial"/>
                <w:kern w:val="0"/>
                <w:sz w:val="20"/>
                <w:szCs w:val="20"/>
              </w:rPr>
              <w:t xml:space="preserve"> at </w:t>
            </w:r>
            <w:r w:rsidRPr="00464477">
              <w:rPr>
                <w:rFonts w:ascii="Calibri" w:hAnsi="Calibri" w:cs="Arial"/>
                <w:kern w:val="0"/>
                <w:sz w:val="20"/>
                <w:szCs w:val="20"/>
                <w:highlight w:val="yellow"/>
              </w:rPr>
              <w:t>$1,370,000 and $1,440,000</w:t>
            </w:r>
            <w:r w:rsidRPr="006702D8">
              <w:rPr>
                <w:rFonts w:ascii="Calibri" w:hAnsi="Calibri" w:cs="Arial"/>
                <w:kern w:val="0"/>
                <w:sz w:val="20"/>
                <w:szCs w:val="20"/>
              </w:rPr>
              <w:t xml:space="preserve">. Overall, the higher value indicated by the discounted cash analysis (Method 2) is considered more credible and reliable as it basically mirrors the investment decisions making process of a typical leased fee buyer. </w:t>
            </w:r>
          </w:p>
          <w:p w14:paraId="77581053" w14:textId="77777777" w:rsidR="00464477" w:rsidRPr="006702D8" w:rsidRDefault="00464477" w:rsidP="00464477">
            <w:pPr>
              <w:tabs>
                <w:tab w:val="left" w:pos="3420"/>
                <w:tab w:val="left" w:pos="5040"/>
              </w:tabs>
              <w:rPr>
                <w:rFonts w:ascii="Calibri" w:hAnsi="Calibri" w:cs="Arial"/>
                <w:kern w:val="0"/>
                <w:sz w:val="20"/>
                <w:szCs w:val="20"/>
              </w:rPr>
            </w:pPr>
          </w:p>
          <w:p w14:paraId="0877453B" w14:textId="68B4548F" w:rsidR="00464477" w:rsidRPr="00B80BE7" w:rsidRDefault="00464477" w:rsidP="00464477">
            <w:pPr>
              <w:tabs>
                <w:tab w:val="left" w:pos="3420"/>
                <w:tab w:val="left" w:pos="5040"/>
              </w:tabs>
              <w:rPr>
                <w:rFonts w:ascii="Calibri" w:hAnsi="Calibri" w:cs="Arial"/>
                <w:kern w:val="0"/>
                <w:sz w:val="20"/>
                <w:szCs w:val="20"/>
              </w:rPr>
            </w:pPr>
            <w:r w:rsidRPr="006702D8">
              <w:rPr>
                <w:rFonts w:ascii="Calibri" w:hAnsi="Calibri" w:cs="Arial"/>
                <w:kern w:val="0"/>
                <w:sz w:val="20"/>
                <w:szCs w:val="20"/>
              </w:rPr>
              <w:t xml:space="preserve">Hence, applying greater weight to Method 2 (discounted cash flow analysis), it is the appraiser’s opinion that the </w:t>
            </w:r>
            <w:r w:rsidRPr="006702D8">
              <w:rPr>
                <w:rFonts w:ascii="Calibri" w:hAnsi="Calibri" w:cs="Arial"/>
                <w:b/>
                <w:kern w:val="0"/>
                <w:sz w:val="20"/>
                <w:szCs w:val="20"/>
              </w:rPr>
              <w:t>concluded as is market value</w:t>
            </w:r>
            <w:r w:rsidRPr="006702D8">
              <w:rPr>
                <w:rFonts w:ascii="Calibri" w:hAnsi="Calibri" w:cs="Arial"/>
                <w:kern w:val="0"/>
                <w:sz w:val="20"/>
                <w:szCs w:val="20"/>
              </w:rPr>
              <w:t xml:space="preserve"> of the </w:t>
            </w:r>
            <w:r w:rsidRPr="006702D8">
              <w:rPr>
                <w:rFonts w:ascii="Calibri" w:hAnsi="Calibri" w:cs="Arial"/>
                <w:kern w:val="0"/>
                <w:sz w:val="20"/>
                <w:szCs w:val="20"/>
                <w:u w:val="single"/>
              </w:rPr>
              <w:t>leased fee</w:t>
            </w:r>
            <w:r w:rsidRPr="006702D8">
              <w:rPr>
                <w:rFonts w:ascii="Calibri" w:hAnsi="Calibri" w:cs="Arial"/>
                <w:kern w:val="0"/>
                <w:sz w:val="20"/>
                <w:szCs w:val="20"/>
              </w:rPr>
              <w:t xml:space="preserve"> interest in the subject property, as of </w:t>
            </w:r>
            <w:r w:rsidR="00D44AA2">
              <w:rPr>
                <w:kern w:val="24"/>
                <w:sz w:val="20"/>
                <w:szCs w:val="20"/>
              </w:rPr>
              <w:t>${</w:t>
            </w:r>
            <w:proofErr w:type="spellStart"/>
            <w:r w:rsidR="00A92AD7" w:rsidRPr="00A92AD7">
              <w:rPr>
                <w:kern w:val="24"/>
                <w:sz w:val="20"/>
                <w:szCs w:val="20"/>
              </w:rPr>
              <w:t>effdov</w:t>
            </w:r>
            <w:proofErr w:type="spellEnd"/>
            <w:r w:rsidR="00D44AA2">
              <w:rPr>
                <w:kern w:val="24"/>
                <w:sz w:val="20"/>
                <w:szCs w:val="20"/>
              </w:rPr>
              <w:t>}</w:t>
            </w:r>
            <w:r w:rsidRPr="006702D8">
              <w:rPr>
                <w:rFonts w:ascii="Calibri" w:hAnsi="Calibri" w:cs="Arial"/>
                <w:kern w:val="0"/>
                <w:sz w:val="20"/>
                <w:szCs w:val="20"/>
              </w:rPr>
              <w:t>, is as follows:</w:t>
            </w:r>
          </w:p>
          <w:p w14:paraId="62A78C53" w14:textId="77777777" w:rsidR="00464477" w:rsidRPr="009D2532" w:rsidRDefault="00464477" w:rsidP="00464477">
            <w:pPr>
              <w:tabs>
                <w:tab w:val="left" w:pos="3420"/>
                <w:tab w:val="left" w:pos="5040"/>
              </w:tabs>
              <w:rPr>
                <w:rFonts w:ascii="Calibri" w:hAnsi="Calibri" w:cs="Arial"/>
                <w:kern w:val="0"/>
                <w:sz w:val="18"/>
                <w:szCs w:val="18"/>
              </w:rPr>
            </w:pPr>
          </w:p>
          <w:tbl>
            <w:tblPr>
              <w:tblW w:w="0" w:type="auto"/>
              <w:jc w:val="center"/>
              <w:tblLayout w:type="fixed"/>
              <w:tblCellMar>
                <w:left w:w="153" w:type="dxa"/>
                <w:right w:w="153" w:type="dxa"/>
              </w:tblCellMar>
              <w:tblLook w:val="0000" w:firstRow="0" w:lastRow="0" w:firstColumn="0" w:lastColumn="0" w:noHBand="0" w:noVBand="0"/>
            </w:tblPr>
            <w:tblGrid>
              <w:gridCol w:w="4370"/>
              <w:gridCol w:w="1170"/>
              <w:gridCol w:w="2220"/>
            </w:tblGrid>
            <w:tr w:rsidR="00464477" w:rsidRPr="0058176F" w14:paraId="01D65A2C" w14:textId="77777777" w:rsidTr="00806109">
              <w:trPr>
                <w:jc w:val="center"/>
              </w:trPr>
              <w:tc>
                <w:tcPr>
                  <w:tcW w:w="4370" w:type="dxa"/>
                  <w:tcBorders>
                    <w:bottom w:val="single" w:sz="24" w:space="0" w:color="3FB44F"/>
                  </w:tcBorders>
                  <w:shd w:val="clear" w:color="auto" w:fill="1E4959"/>
                </w:tcPr>
                <w:p w14:paraId="50BF2637" w14:textId="77777777" w:rsidR="00464477" w:rsidRPr="005B7F14" w:rsidRDefault="00464477" w:rsidP="00464477">
                  <w:pPr>
                    <w:widowControl w:val="0"/>
                    <w:tabs>
                      <w:tab w:val="left" w:pos="0"/>
                      <w:tab w:val="left" w:pos="259"/>
                      <w:tab w:val="left" w:pos="518"/>
                    </w:tabs>
                    <w:spacing w:line="273" w:lineRule="exact"/>
                    <w:rPr>
                      <w:sz w:val="20"/>
                      <w:szCs w:val="22"/>
                    </w:rPr>
                  </w:pPr>
                </w:p>
              </w:tc>
              <w:tc>
                <w:tcPr>
                  <w:tcW w:w="1170" w:type="dxa"/>
                  <w:tcBorders>
                    <w:bottom w:val="single" w:sz="24" w:space="0" w:color="3FB44F"/>
                  </w:tcBorders>
                  <w:shd w:val="clear" w:color="auto" w:fill="1E4959"/>
                </w:tcPr>
                <w:p w14:paraId="5029F28E" w14:textId="77777777" w:rsidR="00464477" w:rsidRPr="005B7F14" w:rsidRDefault="00464477" w:rsidP="00464477">
                  <w:pPr>
                    <w:widowControl w:val="0"/>
                    <w:tabs>
                      <w:tab w:val="left" w:pos="0"/>
                      <w:tab w:val="left" w:pos="259"/>
                      <w:tab w:val="left" w:pos="518"/>
                    </w:tabs>
                    <w:spacing w:line="273" w:lineRule="exact"/>
                    <w:jc w:val="right"/>
                    <w:rPr>
                      <w:sz w:val="20"/>
                      <w:szCs w:val="22"/>
                    </w:rPr>
                  </w:pPr>
                </w:p>
              </w:tc>
              <w:tc>
                <w:tcPr>
                  <w:tcW w:w="2220" w:type="dxa"/>
                  <w:tcBorders>
                    <w:bottom w:val="single" w:sz="24" w:space="0" w:color="3FB44F"/>
                  </w:tcBorders>
                  <w:shd w:val="clear" w:color="auto" w:fill="1E4959"/>
                </w:tcPr>
                <w:p w14:paraId="744B24F9" w14:textId="77777777" w:rsidR="00464477" w:rsidRPr="005B7F14" w:rsidRDefault="00464477" w:rsidP="00464477">
                  <w:pPr>
                    <w:widowControl w:val="0"/>
                    <w:tabs>
                      <w:tab w:val="left" w:pos="0"/>
                      <w:tab w:val="left" w:pos="259"/>
                      <w:tab w:val="left" w:pos="518"/>
                    </w:tabs>
                    <w:spacing w:line="273" w:lineRule="exact"/>
                    <w:jc w:val="right"/>
                    <w:rPr>
                      <w:sz w:val="20"/>
                      <w:szCs w:val="22"/>
                    </w:rPr>
                  </w:pPr>
                </w:p>
              </w:tc>
            </w:tr>
            <w:tr w:rsidR="00464477" w:rsidRPr="005B7F14" w14:paraId="0B457C84" w14:textId="77777777" w:rsidTr="00806109">
              <w:trPr>
                <w:jc w:val="center"/>
              </w:trPr>
              <w:tc>
                <w:tcPr>
                  <w:tcW w:w="4370" w:type="dxa"/>
                  <w:tcBorders>
                    <w:top w:val="single" w:sz="24" w:space="0" w:color="3FB44F"/>
                    <w:bottom w:val="double" w:sz="6" w:space="0" w:color="auto"/>
                  </w:tcBorders>
                </w:tcPr>
                <w:p w14:paraId="174E0B40" w14:textId="77777777" w:rsidR="00464477" w:rsidRPr="005B7F14" w:rsidRDefault="00464477" w:rsidP="00464477">
                  <w:pPr>
                    <w:widowControl w:val="0"/>
                    <w:tabs>
                      <w:tab w:val="left" w:pos="0"/>
                      <w:tab w:val="left" w:pos="259"/>
                      <w:tab w:val="left" w:pos="518"/>
                    </w:tabs>
                    <w:spacing w:after="58" w:line="480" w:lineRule="exact"/>
                    <w:rPr>
                      <w:rFonts w:cs="Arial"/>
                      <w:b/>
                      <w:sz w:val="20"/>
                      <w:szCs w:val="22"/>
                    </w:rPr>
                  </w:pPr>
                  <w:r w:rsidRPr="005B7F14">
                    <w:rPr>
                      <w:rFonts w:cs="Arial"/>
                      <w:b/>
                      <w:sz w:val="20"/>
                      <w:szCs w:val="22"/>
                    </w:rPr>
                    <w:t xml:space="preserve">Concluded </w:t>
                  </w:r>
                  <w:r>
                    <w:rPr>
                      <w:rFonts w:cs="Arial"/>
                      <w:b/>
                      <w:sz w:val="20"/>
                      <w:szCs w:val="22"/>
                    </w:rPr>
                    <w:t xml:space="preserve">As Is Market </w:t>
                  </w:r>
                  <w:r w:rsidRPr="005B7F14">
                    <w:rPr>
                      <w:rFonts w:cs="Arial"/>
                      <w:b/>
                      <w:sz w:val="20"/>
                      <w:szCs w:val="22"/>
                    </w:rPr>
                    <w:t>Value</w:t>
                  </w:r>
                  <w:r>
                    <w:rPr>
                      <w:rFonts w:cs="Arial"/>
                      <w:b/>
                      <w:sz w:val="20"/>
                      <w:szCs w:val="22"/>
                    </w:rPr>
                    <w:t xml:space="preserve"> – Leased Fee</w:t>
                  </w:r>
                </w:p>
              </w:tc>
              <w:tc>
                <w:tcPr>
                  <w:tcW w:w="1170" w:type="dxa"/>
                  <w:tcBorders>
                    <w:top w:val="single" w:sz="24" w:space="0" w:color="3FB44F"/>
                    <w:bottom w:val="double" w:sz="6" w:space="0" w:color="auto"/>
                    <w:right w:val="single" w:sz="6" w:space="0" w:color="auto"/>
                  </w:tcBorders>
                </w:tcPr>
                <w:p w14:paraId="281251BF" w14:textId="77777777" w:rsidR="00464477" w:rsidRPr="005B7F14" w:rsidRDefault="00464477" w:rsidP="00464477">
                  <w:pPr>
                    <w:widowControl w:val="0"/>
                    <w:tabs>
                      <w:tab w:val="left" w:pos="0"/>
                      <w:tab w:val="left" w:pos="259"/>
                      <w:tab w:val="left" w:pos="518"/>
                    </w:tabs>
                    <w:spacing w:after="58" w:line="480" w:lineRule="exact"/>
                    <w:jc w:val="center"/>
                    <w:rPr>
                      <w:rFonts w:cs="Arial"/>
                      <w:b/>
                      <w:sz w:val="20"/>
                      <w:szCs w:val="22"/>
                    </w:rPr>
                  </w:pPr>
                </w:p>
              </w:tc>
              <w:tc>
                <w:tcPr>
                  <w:tcW w:w="2220" w:type="dxa"/>
                  <w:tcBorders>
                    <w:top w:val="single" w:sz="24" w:space="0" w:color="3FB44F"/>
                    <w:left w:val="single" w:sz="6" w:space="0" w:color="auto"/>
                    <w:bottom w:val="double" w:sz="6" w:space="0" w:color="auto"/>
                  </w:tcBorders>
                </w:tcPr>
                <w:p w14:paraId="61D6DF68" w14:textId="486AD80D" w:rsidR="00464477" w:rsidRPr="005B7F14" w:rsidRDefault="00464477" w:rsidP="00464477">
                  <w:pPr>
                    <w:widowControl w:val="0"/>
                    <w:tabs>
                      <w:tab w:val="left" w:pos="0"/>
                      <w:tab w:val="left" w:pos="259"/>
                      <w:tab w:val="left" w:pos="518"/>
                    </w:tabs>
                    <w:spacing w:after="58" w:line="480" w:lineRule="exact"/>
                    <w:jc w:val="center"/>
                    <w:rPr>
                      <w:rFonts w:cs="Arial"/>
                      <w:b/>
                      <w:sz w:val="20"/>
                      <w:szCs w:val="22"/>
                    </w:rPr>
                  </w:pPr>
                  <w:r w:rsidRPr="00464477">
                    <w:rPr>
                      <w:rFonts w:cs="Arial"/>
                      <w:b/>
                      <w:sz w:val="20"/>
                      <w:szCs w:val="22"/>
                      <w:highlight w:val="yellow"/>
                    </w:rPr>
                    <w:t>$____________</w:t>
                  </w:r>
                </w:p>
              </w:tc>
            </w:tr>
          </w:tbl>
          <w:p w14:paraId="6048B965" w14:textId="77777777" w:rsidR="00D673AF" w:rsidRPr="00F61DA0" w:rsidRDefault="00D673AF" w:rsidP="00806109">
            <w:pPr>
              <w:rPr>
                <w:rFonts w:ascii="Calibri" w:hAnsi="Calibri" w:cs="Arial"/>
                <w:kern w:val="0"/>
                <w:sz w:val="20"/>
                <w:szCs w:val="16"/>
              </w:rPr>
            </w:pPr>
          </w:p>
          <w:p w14:paraId="60FD338D" w14:textId="77777777" w:rsidR="00D673AF" w:rsidRPr="00F77FE6" w:rsidRDefault="00D673AF" w:rsidP="00806109">
            <w:pPr>
              <w:rPr>
                <w:rFonts w:ascii="Calibri" w:hAnsi="Calibri" w:cs="Arial"/>
                <w:kern w:val="0"/>
                <w:sz w:val="16"/>
                <w:szCs w:val="20"/>
              </w:rPr>
            </w:pPr>
          </w:p>
        </w:tc>
      </w:tr>
    </w:tbl>
    <w:p w14:paraId="7CC3D1FD" w14:textId="7F5BD4B6" w:rsidR="00D673AF" w:rsidRDefault="00D673AF" w:rsidP="00766C3C">
      <w:pPr>
        <w:jc w:val="left"/>
        <w:rPr>
          <w:rFonts w:ascii="Calibri" w:hAnsi="Calibri" w:cs="Arial"/>
          <w:kern w:val="0"/>
          <w:sz w:val="20"/>
          <w:szCs w:val="20"/>
        </w:rPr>
      </w:pPr>
    </w:p>
    <w:p w14:paraId="00FC496D" w14:textId="77777777" w:rsidR="00D673AF" w:rsidRDefault="00D673AF"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673AF" w:rsidRPr="0083521D" w14:paraId="1429D4E2" w14:textId="77777777" w:rsidTr="00806109">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D11EFD0" w14:textId="77777777" w:rsidR="00D673AF" w:rsidRPr="00FF5C7F" w:rsidRDefault="00D673AF" w:rsidP="00806109">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Reconciliation</w:t>
            </w:r>
          </w:p>
        </w:tc>
      </w:tr>
      <w:tr w:rsidR="00D673AF" w:rsidRPr="001232A4" w14:paraId="3148CB56" w14:textId="77777777" w:rsidTr="00806109">
        <w:tc>
          <w:tcPr>
            <w:tcW w:w="10785" w:type="dxa"/>
            <w:tcBorders>
              <w:top w:val="single" w:sz="12" w:space="0" w:color="auto"/>
              <w:left w:val="single" w:sz="12" w:space="0" w:color="auto"/>
              <w:bottom w:val="single" w:sz="12" w:space="0" w:color="auto"/>
              <w:right w:val="single" w:sz="12" w:space="0" w:color="auto"/>
            </w:tcBorders>
            <w:shd w:val="clear" w:color="auto" w:fill="auto"/>
          </w:tcPr>
          <w:p w14:paraId="23D89F2C" w14:textId="77777777" w:rsidR="00D673AF" w:rsidRPr="00597976" w:rsidRDefault="00D673AF" w:rsidP="00806109">
            <w:pPr>
              <w:widowControl w:val="0"/>
              <w:jc w:val="left"/>
              <w:rPr>
                <w:rFonts w:ascii="Calibri" w:hAnsi="Calibri" w:cs="Arial"/>
                <w:kern w:val="0"/>
                <w:sz w:val="16"/>
                <w:szCs w:val="16"/>
              </w:rPr>
            </w:pPr>
          </w:p>
          <w:p w14:paraId="485F0FE2" w14:textId="77777777" w:rsidR="00D673AF" w:rsidRPr="001232A4" w:rsidRDefault="00D673AF" w:rsidP="00806109">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01F13416" w14:textId="77777777" w:rsidR="00D673AF" w:rsidRPr="001232A4" w:rsidRDefault="00D673AF" w:rsidP="00806109">
            <w:pPr>
              <w:widowControl w:val="0"/>
              <w:suppressAutoHyphens/>
              <w:rPr>
                <w:rFonts w:ascii="Calibri" w:hAnsi="Calibri"/>
                <w:sz w:val="20"/>
                <w:szCs w:val="16"/>
              </w:rPr>
            </w:pPr>
          </w:p>
          <w:p w14:paraId="1D67E173" w14:textId="077F5D69" w:rsidR="00D673AF" w:rsidRPr="005D16DC" w:rsidRDefault="00806109" w:rsidP="00806109">
            <w:pPr>
              <w:rPr>
                <w:rFonts w:ascii="Calibri" w:hAnsi="Calibri"/>
                <w:sz w:val="20"/>
                <w:szCs w:val="16"/>
              </w:rPr>
            </w:pPr>
            <w:r w:rsidRPr="005D16DC">
              <w:rPr>
                <w:rFonts w:ascii="Calibri" w:hAnsi="Calibri"/>
                <w:sz w:val="20"/>
                <w:szCs w:val="16"/>
              </w:rPr>
              <w:t>Only the Income Capitalization Approach to value was utilized in this assignment.  The Sales Comparison and Cost Approaches were omitted due to prior agreement with the client in this assignment</w:t>
            </w:r>
            <w:r>
              <w:rPr>
                <w:rFonts w:ascii="Calibri" w:hAnsi="Calibri"/>
                <w:sz w:val="20"/>
                <w:szCs w:val="16"/>
              </w:rPr>
              <w:t>, though reasonable comparables land sales were used to assist in establishing the market ground rent</w:t>
            </w:r>
            <w:r w:rsidRPr="005D16DC">
              <w:rPr>
                <w:rFonts w:ascii="Calibri" w:hAnsi="Calibri"/>
                <w:sz w:val="20"/>
                <w:szCs w:val="16"/>
              </w:rPr>
              <w:t xml:space="preserve">. Based on the selected method of appraisal, the estimated </w:t>
            </w:r>
            <w:r w:rsidRPr="00C5699F">
              <w:rPr>
                <w:rFonts w:ascii="Calibri" w:hAnsi="Calibri"/>
                <w:b/>
                <w:bCs/>
                <w:sz w:val="20"/>
                <w:szCs w:val="16"/>
              </w:rPr>
              <w:t>market value</w:t>
            </w:r>
            <w:r w:rsidRPr="005D16DC">
              <w:rPr>
                <w:rFonts w:ascii="Calibri" w:hAnsi="Calibri"/>
                <w:sz w:val="20"/>
                <w:szCs w:val="16"/>
              </w:rPr>
              <w:t xml:space="preserve"> of the </w:t>
            </w:r>
            <w:r>
              <w:rPr>
                <w:rFonts w:ascii="Calibri" w:hAnsi="Calibri"/>
                <w:sz w:val="20"/>
                <w:szCs w:val="16"/>
              </w:rPr>
              <w:t xml:space="preserve">leased fee </w:t>
            </w:r>
            <w:r w:rsidR="00E510E1">
              <w:rPr>
                <w:rFonts w:ascii="Calibri" w:hAnsi="Calibri"/>
                <w:sz w:val="20"/>
                <w:szCs w:val="16"/>
              </w:rPr>
              <w:t>i</w:t>
            </w:r>
            <w:r w:rsidRPr="005D16DC">
              <w:rPr>
                <w:rFonts w:ascii="Calibri" w:hAnsi="Calibri"/>
                <w:sz w:val="20"/>
                <w:szCs w:val="16"/>
              </w:rPr>
              <w:t xml:space="preserve">nterest in the </w:t>
            </w:r>
            <w:r w:rsidRPr="00C5699F">
              <w:rPr>
                <w:rFonts w:ascii="Calibri" w:hAnsi="Calibri"/>
                <w:b/>
                <w:bCs/>
                <w:sz w:val="20"/>
                <w:szCs w:val="16"/>
              </w:rPr>
              <w:t>subject property</w:t>
            </w:r>
            <w:r w:rsidRPr="005D16DC">
              <w:rPr>
                <w:rFonts w:ascii="Calibri" w:hAnsi="Calibri"/>
                <w:sz w:val="20"/>
                <w:szCs w:val="16"/>
              </w:rPr>
              <w:t xml:space="preserve"> </w:t>
            </w:r>
            <w:r>
              <w:rPr>
                <w:rFonts w:ascii="Calibri" w:hAnsi="Calibri"/>
                <w:sz w:val="20"/>
                <w:szCs w:val="16"/>
              </w:rPr>
              <w:t>is</w:t>
            </w:r>
            <w:r w:rsidRPr="005D16DC">
              <w:rPr>
                <w:rFonts w:ascii="Calibri" w:hAnsi="Calibri"/>
                <w:sz w:val="20"/>
                <w:szCs w:val="16"/>
              </w:rPr>
              <w:t xml:space="preserve"> as follows:</w:t>
            </w:r>
          </w:p>
          <w:p w14:paraId="3540A7C3" w14:textId="77777777" w:rsidR="00D673AF" w:rsidRPr="008F7EEC" w:rsidRDefault="00D673AF" w:rsidP="00806109">
            <w:pPr>
              <w:rPr>
                <w:rFonts w:ascii="Calibri" w:hAnsi="Calibri"/>
                <w:iCs/>
                <w:sz w:val="20"/>
                <w:szCs w:val="16"/>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D673AF" w:rsidRPr="005D16DC" w14:paraId="46E0CAE0" w14:textId="77777777" w:rsidTr="00806109">
              <w:trPr>
                <w:jc w:val="center"/>
              </w:trPr>
              <w:tc>
                <w:tcPr>
                  <w:tcW w:w="4500" w:type="dxa"/>
                  <w:tcBorders>
                    <w:top w:val="nil"/>
                    <w:left w:val="nil"/>
                    <w:bottom w:val="single" w:sz="18" w:space="0" w:color="3FB44F"/>
                    <w:right w:val="nil"/>
                  </w:tcBorders>
                  <w:shd w:val="clear" w:color="auto" w:fill="1E4959"/>
                </w:tcPr>
                <w:p w14:paraId="0C70AA0D" w14:textId="77777777" w:rsidR="00D673AF" w:rsidRPr="005D16DC" w:rsidRDefault="00D673AF" w:rsidP="00806109">
                  <w:pPr>
                    <w:tabs>
                      <w:tab w:val="left" w:pos="3960"/>
                    </w:tabs>
                    <w:spacing w:before="240" w:line="20" w:lineRule="atLeast"/>
                    <w:rPr>
                      <w:rFonts w:ascii="Calibri" w:hAnsi="Calibri" w:cs="Segoe UI"/>
                      <w:b/>
                      <w:color w:val="FFFFFF" w:themeColor="background1"/>
                      <w:sz w:val="20"/>
                      <w:szCs w:val="20"/>
                    </w:rPr>
                  </w:pPr>
                  <w:r w:rsidRPr="005D16DC">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59386FC4" w14:textId="77777777" w:rsidR="00D673AF" w:rsidRPr="005D16DC" w:rsidRDefault="00D673AF" w:rsidP="00806109">
                  <w:pPr>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65249123" w14:textId="77777777" w:rsidR="00D673AF" w:rsidRPr="005D16DC" w:rsidRDefault="00D673AF" w:rsidP="00806109">
                  <w:pPr>
                    <w:tabs>
                      <w:tab w:val="left" w:pos="3960"/>
                    </w:tabs>
                    <w:spacing w:before="240" w:line="20" w:lineRule="atLeast"/>
                    <w:jc w:val="center"/>
                    <w:rPr>
                      <w:rFonts w:ascii="Calibri" w:hAnsi="Calibri" w:cs="Segoe UI"/>
                      <w:b/>
                      <w:color w:val="FFFFFF" w:themeColor="background1"/>
                      <w:sz w:val="20"/>
                      <w:szCs w:val="20"/>
                    </w:rPr>
                  </w:pPr>
                  <w:r w:rsidRPr="005D16DC">
                    <w:rPr>
                      <w:rFonts w:ascii="Calibri" w:hAnsi="Calibri" w:cs="Segoe UI"/>
                      <w:b/>
                      <w:color w:val="FFFFFF" w:themeColor="background1"/>
                      <w:sz w:val="20"/>
                      <w:szCs w:val="20"/>
                    </w:rPr>
                    <w:t>STABILIZED MARKET VALUE</w:t>
                  </w:r>
                </w:p>
              </w:tc>
            </w:tr>
            <w:tr w:rsidR="00D673AF" w:rsidRPr="005D16DC" w14:paraId="0CAD74D4" w14:textId="77777777" w:rsidTr="00806109">
              <w:trPr>
                <w:trHeight w:val="80"/>
                <w:jc w:val="center"/>
              </w:trPr>
              <w:tc>
                <w:tcPr>
                  <w:tcW w:w="4500" w:type="dxa"/>
                  <w:tcBorders>
                    <w:top w:val="single" w:sz="18" w:space="0" w:color="3FB44F"/>
                    <w:left w:val="nil"/>
                    <w:right w:val="nil"/>
                  </w:tcBorders>
                </w:tcPr>
                <w:p w14:paraId="38D3C114" w14:textId="77777777" w:rsidR="00D673AF" w:rsidRPr="005D16DC" w:rsidRDefault="00D673AF" w:rsidP="00806109">
                  <w:pPr>
                    <w:tabs>
                      <w:tab w:val="left" w:pos="3960"/>
                    </w:tabs>
                    <w:spacing w:before="120" w:line="300" w:lineRule="auto"/>
                    <w:rPr>
                      <w:rFonts w:ascii="Calibri" w:hAnsi="Calibri" w:cs="Segoe UI"/>
                      <w:b/>
                      <w:sz w:val="20"/>
                      <w:szCs w:val="20"/>
                    </w:rPr>
                  </w:pPr>
                  <w:r w:rsidRPr="005D16DC">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2EA2DD9B" w14:textId="77777777" w:rsidR="00D673AF" w:rsidRPr="005D16DC" w:rsidRDefault="00D673AF" w:rsidP="00806109">
                  <w:pPr>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391C45C5" w14:textId="77777777" w:rsidR="00D673AF" w:rsidRPr="004736A4" w:rsidRDefault="00D673AF" w:rsidP="00806109">
                  <w:pPr>
                    <w:tabs>
                      <w:tab w:val="left" w:pos="3960"/>
                    </w:tabs>
                    <w:spacing w:before="120" w:line="360" w:lineRule="auto"/>
                    <w:jc w:val="center"/>
                    <w:rPr>
                      <w:rFonts w:ascii="Calibri" w:hAnsi="Calibri" w:cs="Segoe UI"/>
                      <w:b/>
                      <w:sz w:val="20"/>
                      <w:szCs w:val="20"/>
                    </w:rPr>
                  </w:pPr>
                  <w:r w:rsidRPr="004736A4">
                    <w:rPr>
                      <w:rFonts w:ascii="Calibri" w:hAnsi="Calibri" w:cs="Segoe UI"/>
                      <w:b/>
                      <w:sz w:val="20"/>
                      <w:szCs w:val="20"/>
                    </w:rPr>
                    <w:t xml:space="preserve">Not Applicable </w:t>
                  </w:r>
                </w:p>
              </w:tc>
            </w:tr>
            <w:tr w:rsidR="00D673AF" w:rsidRPr="005D16DC" w14:paraId="4A388E60" w14:textId="77777777" w:rsidTr="00806109">
              <w:trPr>
                <w:trHeight w:val="80"/>
                <w:jc w:val="center"/>
              </w:trPr>
              <w:tc>
                <w:tcPr>
                  <w:tcW w:w="4500" w:type="dxa"/>
                  <w:tcBorders>
                    <w:left w:val="nil"/>
                    <w:bottom w:val="single" w:sz="6" w:space="0" w:color="auto"/>
                    <w:right w:val="nil"/>
                  </w:tcBorders>
                </w:tcPr>
                <w:p w14:paraId="7567AFD2" w14:textId="77777777" w:rsidR="00D673AF" w:rsidRPr="005D16DC" w:rsidRDefault="00D673AF" w:rsidP="00806109">
                  <w:pPr>
                    <w:tabs>
                      <w:tab w:val="left" w:pos="3960"/>
                    </w:tabs>
                    <w:spacing w:before="120" w:line="360" w:lineRule="auto"/>
                    <w:rPr>
                      <w:rFonts w:ascii="Calibri" w:hAnsi="Calibri" w:cs="Segoe UI"/>
                      <w:b/>
                      <w:sz w:val="20"/>
                      <w:szCs w:val="20"/>
                    </w:rPr>
                  </w:pPr>
                  <w:r w:rsidRPr="005D16DC">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25D0FE15" w14:textId="77777777" w:rsidR="00D673AF" w:rsidRPr="005D16DC" w:rsidRDefault="00D673AF" w:rsidP="00806109">
                  <w:pPr>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DB02998" w14:textId="602634A1" w:rsidR="00D673AF" w:rsidRPr="004736A4" w:rsidRDefault="00806109" w:rsidP="00806109">
                  <w:pPr>
                    <w:tabs>
                      <w:tab w:val="left" w:pos="3960"/>
                    </w:tabs>
                    <w:spacing w:before="120" w:line="360" w:lineRule="auto"/>
                    <w:jc w:val="center"/>
                    <w:rPr>
                      <w:rFonts w:ascii="Calibri" w:hAnsi="Calibri" w:cs="Segoe UI"/>
                      <w:b/>
                      <w:sz w:val="20"/>
                      <w:szCs w:val="20"/>
                    </w:rPr>
                  </w:pPr>
                  <w:r w:rsidRPr="004736A4">
                    <w:rPr>
                      <w:rFonts w:ascii="Calibri" w:hAnsi="Calibri" w:cs="Segoe UI"/>
                      <w:b/>
                      <w:sz w:val="20"/>
                      <w:szCs w:val="20"/>
                    </w:rPr>
                    <w:t>Not Applicable</w:t>
                  </w:r>
                </w:p>
              </w:tc>
            </w:tr>
            <w:tr w:rsidR="00D673AF" w:rsidRPr="005D16DC" w14:paraId="07872BFB" w14:textId="77777777" w:rsidTr="00806109">
              <w:trPr>
                <w:trHeight w:val="80"/>
                <w:jc w:val="center"/>
              </w:trPr>
              <w:tc>
                <w:tcPr>
                  <w:tcW w:w="4500" w:type="dxa"/>
                  <w:tcBorders>
                    <w:top w:val="single" w:sz="6" w:space="0" w:color="auto"/>
                    <w:left w:val="nil"/>
                    <w:bottom w:val="double" w:sz="4" w:space="0" w:color="auto"/>
                    <w:right w:val="nil"/>
                  </w:tcBorders>
                </w:tcPr>
                <w:p w14:paraId="76BAD0C3" w14:textId="77777777" w:rsidR="00D673AF" w:rsidRPr="005D16DC" w:rsidRDefault="00D673AF" w:rsidP="00806109">
                  <w:pPr>
                    <w:tabs>
                      <w:tab w:val="left" w:pos="3960"/>
                    </w:tabs>
                    <w:spacing w:before="120" w:line="360" w:lineRule="auto"/>
                    <w:rPr>
                      <w:rFonts w:ascii="Calibri" w:hAnsi="Calibri" w:cs="Segoe UI"/>
                      <w:b/>
                      <w:sz w:val="20"/>
                      <w:szCs w:val="20"/>
                    </w:rPr>
                  </w:pPr>
                  <w:r w:rsidRPr="005D16DC">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77E7CB83" w14:textId="77777777" w:rsidR="00D673AF" w:rsidRPr="005D16DC" w:rsidRDefault="00D673AF" w:rsidP="00806109">
                  <w:pPr>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2775867" w14:textId="455D7091" w:rsidR="00D673AF" w:rsidRPr="004736A4" w:rsidRDefault="00806109" w:rsidP="00806109">
                  <w:pPr>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3E550ABF" w14:textId="77777777" w:rsidR="00D673AF" w:rsidRPr="00493AFB" w:rsidRDefault="00D673AF" w:rsidP="00806109">
            <w:pPr>
              <w:pStyle w:val="Heading20"/>
              <w:keepNext w:val="0"/>
              <w:keepLines w:val="0"/>
              <w:widowControl w:val="0"/>
              <w:rPr>
                <w:rFonts w:asciiTheme="minorHAnsi" w:hAnsiTheme="minorHAnsi" w:cs="Arial"/>
                <w:b w:val="0"/>
                <w:color w:val="1E4959"/>
                <w:spacing w:val="0"/>
                <w:kern w:val="20"/>
                <w:sz w:val="24"/>
                <w:szCs w:val="20"/>
              </w:rPr>
            </w:pPr>
            <w:r w:rsidRPr="00CB7DF1">
              <w:rPr>
                <w:rFonts w:asciiTheme="minorHAnsi" w:hAnsiTheme="minorHAnsi" w:cs="Arial"/>
                <w:b w:val="0"/>
                <w:color w:val="1E4959"/>
                <w:spacing w:val="0"/>
                <w:kern w:val="20"/>
                <w:sz w:val="24"/>
                <w:szCs w:val="20"/>
              </w:rPr>
              <w:t>Concluded As Is Market Value</w:t>
            </w:r>
          </w:p>
          <w:p w14:paraId="74E99DAD" w14:textId="79D3D1FB" w:rsidR="00D673AF" w:rsidRPr="00D810A7" w:rsidRDefault="00806109" w:rsidP="00806109">
            <w:pPr>
              <w:widowControl w:val="0"/>
              <w:rPr>
                <w:rFonts w:cs="Arial"/>
                <w:sz w:val="20"/>
                <w:szCs w:val="20"/>
              </w:rPr>
            </w:pPr>
            <w:r w:rsidRPr="00246E57">
              <w:rPr>
                <w:rFonts w:ascii="Calibri" w:hAnsi="Calibri" w:cs="Arial"/>
                <w:kern w:val="0"/>
                <w:sz w:val="20"/>
                <w:szCs w:val="20"/>
              </w:rPr>
              <w:t xml:space="preserve">Based on the </w:t>
            </w:r>
            <w:r>
              <w:rPr>
                <w:rFonts w:ascii="Calibri" w:hAnsi="Calibri" w:cs="Arial"/>
                <w:kern w:val="0"/>
                <w:sz w:val="20"/>
                <w:szCs w:val="20"/>
              </w:rPr>
              <w:t>methodologies used in this analysis</w:t>
            </w:r>
            <w:r w:rsidRPr="00246E57">
              <w:rPr>
                <w:rFonts w:ascii="Calibri" w:hAnsi="Calibri" w:cs="Arial"/>
                <w:kern w:val="0"/>
                <w:sz w:val="20"/>
                <w:szCs w:val="20"/>
              </w:rPr>
              <w:t xml:space="preserve">, it is the appraiser’s </w:t>
            </w:r>
            <w:r w:rsidRPr="00B25D33">
              <w:rPr>
                <w:rFonts w:ascii="Calibri" w:hAnsi="Calibri" w:cs="Arial"/>
                <w:kern w:val="0"/>
                <w:sz w:val="20"/>
                <w:szCs w:val="20"/>
              </w:rPr>
              <w:t xml:space="preserve">opinion that the </w:t>
            </w:r>
            <w:r w:rsidRPr="00B25D33">
              <w:rPr>
                <w:rFonts w:ascii="Calibri" w:hAnsi="Calibri" w:cs="Arial"/>
                <w:b/>
                <w:kern w:val="0"/>
                <w:sz w:val="20"/>
                <w:szCs w:val="20"/>
              </w:rPr>
              <w:t>concluded as is market value</w:t>
            </w:r>
            <w:r w:rsidRPr="00B25D33">
              <w:rPr>
                <w:rFonts w:ascii="Calibri" w:hAnsi="Calibri" w:cs="Arial"/>
                <w:kern w:val="0"/>
                <w:sz w:val="20"/>
                <w:szCs w:val="20"/>
              </w:rPr>
              <w:t xml:space="preserve"> of </w:t>
            </w:r>
            <w:r w:rsidRPr="00B25D33">
              <w:rPr>
                <w:rFonts w:cs="Arial"/>
                <w:sz w:val="20"/>
                <w:szCs w:val="20"/>
              </w:rPr>
              <w:t xml:space="preserve">the </w:t>
            </w:r>
            <w:sdt>
              <w:sdtPr>
                <w:rPr>
                  <w:rFonts w:cs="Arial"/>
                  <w:sz w:val="20"/>
                  <w:szCs w:val="20"/>
                </w:rPr>
                <w:alias w:val="Fee Simple or Leased Fee"/>
                <w:tag w:val="Fee Simple or Leased Fee"/>
                <w:id w:val="1664733682"/>
                <w:placeholder>
                  <w:docPart w:val="6A1E5A2729014A1B8D0B34F3DA3AAA0B"/>
                </w:placeholder>
                <w:dropDownList>
                  <w:listItem w:value="Choose an item."/>
                  <w:listItem w:displayText="fee simple" w:value="fee simple"/>
                  <w:listItem w:displayText="leased fee" w:value="leased fee"/>
                </w:dropDownList>
              </w:sdtPr>
              <w:sdtEndPr/>
              <w:sdtContent>
                <w:r w:rsidRPr="00B25D33">
                  <w:rPr>
                    <w:rFonts w:cs="Arial"/>
                    <w:sz w:val="20"/>
                    <w:szCs w:val="20"/>
                  </w:rPr>
                  <w:t>leased fee</w:t>
                </w:r>
              </w:sdtContent>
            </w:sdt>
            <w:r w:rsidRPr="00B25D33">
              <w:rPr>
                <w:rFonts w:cs="Arial"/>
                <w:sz w:val="20"/>
                <w:szCs w:val="20"/>
              </w:rPr>
              <w:t xml:space="preserve"> interest in the </w:t>
            </w:r>
            <w:r w:rsidRPr="00B25D33">
              <w:rPr>
                <w:rFonts w:cs="Arial"/>
                <w:b/>
                <w:sz w:val="20"/>
                <w:szCs w:val="20"/>
              </w:rPr>
              <w:t>subject property</w:t>
            </w:r>
            <w:r w:rsidRPr="00B25D33">
              <w:rPr>
                <w:rFonts w:cs="Arial"/>
                <w:sz w:val="20"/>
                <w:szCs w:val="20"/>
              </w:rPr>
              <w:t xml:space="preserve">, as of </w:t>
            </w:r>
            <w:r w:rsidR="00A92AD7">
              <w:rPr>
                <w:kern w:val="24"/>
                <w:sz w:val="20"/>
                <w:szCs w:val="20"/>
              </w:rPr>
              <w:t>${</w:t>
            </w:r>
            <w:proofErr w:type="spellStart"/>
            <w:r w:rsidR="00A92AD7" w:rsidRPr="00A92AD7">
              <w:rPr>
                <w:kern w:val="24"/>
                <w:sz w:val="20"/>
                <w:szCs w:val="20"/>
              </w:rPr>
              <w:t>effdov</w:t>
            </w:r>
            <w:proofErr w:type="spellEnd"/>
            <w:r w:rsidR="00A92AD7">
              <w:rPr>
                <w:kern w:val="24"/>
                <w:sz w:val="20"/>
                <w:szCs w:val="20"/>
              </w:rPr>
              <w:t>}</w:t>
            </w:r>
            <w:r w:rsidRPr="00B25D33">
              <w:rPr>
                <w:rFonts w:cs="Arial"/>
                <w:sz w:val="20"/>
                <w:szCs w:val="20"/>
              </w:rPr>
              <w:t>, is as follows:</w:t>
            </w:r>
          </w:p>
          <w:p w14:paraId="4152DBD3" w14:textId="77777777" w:rsidR="00D673AF" w:rsidRPr="00D810A7" w:rsidRDefault="00D673AF" w:rsidP="00806109">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D673AF" w:rsidRPr="00D810A7" w14:paraId="41ADF4C7" w14:textId="77777777" w:rsidTr="00806109">
              <w:trPr>
                <w:jc w:val="center"/>
              </w:trPr>
              <w:tc>
                <w:tcPr>
                  <w:tcW w:w="5445" w:type="dxa"/>
                  <w:tcBorders>
                    <w:bottom w:val="single" w:sz="24" w:space="0" w:color="3FB44F"/>
                  </w:tcBorders>
                  <w:shd w:val="clear" w:color="auto" w:fill="1E4959"/>
                </w:tcPr>
                <w:p w14:paraId="22C80FBC" w14:textId="77777777" w:rsidR="00D673AF" w:rsidRPr="00D810A7" w:rsidRDefault="00D673AF" w:rsidP="00806109">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70107038" w14:textId="77777777" w:rsidR="00D673AF" w:rsidRPr="00D810A7" w:rsidRDefault="00D673AF" w:rsidP="00806109">
                  <w:pPr>
                    <w:widowControl w:val="0"/>
                    <w:tabs>
                      <w:tab w:val="left" w:pos="0"/>
                      <w:tab w:val="left" w:pos="259"/>
                      <w:tab w:val="left" w:pos="518"/>
                    </w:tabs>
                    <w:spacing w:line="273" w:lineRule="exact"/>
                    <w:jc w:val="right"/>
                    <w:rPr>
                      <w:rFonts w:cs="Arial"/>
                      <w:sz w:val="20"/>
                      <w:szCs w:val="20"/>
                    </w:rPr>
                  </w:pPr>
                </w:p>
              </w:tc>
            </w:tr>
            <w:tr w:rsidR="00D673AF" w:rsidRPr="00D810A7" w14:paraId="15E69641" w14:textId="77777777" w:rsidTr="00806109">
              <w:trPr>
                <w:jc w:val="center"/>
              </w:trPr>
              <w:tc>
                <w:tcPr>
                  <w:tcW w:w="5445" w:type="dxa"/>
                  <w:tcBorders>
                    <w:top w:val="double" w:sz="4" w:space="0" w:color="auto"/>
                    <w:bottom w:val="double" w:sz="6" w:space="0" w:color="auto"/>
                    <w:right w:val="single" w:sz="6" w:space="0" w:color="auto"/>
                  </w:tcBorders>
                </w:tcPr>
                <w:p w14:paraId="49944771" w14:textId="77777777" w:rsidR="00D673AF" w:rsidRPr="00D810A7" w:rsidRDefault="00D673AF" w:rsidP="00806109">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58858906" w14:textId="77777777" w:rsidR="00D673AF" w:rsidRPr="00D810A7" w:rsidRDefault="00D673AF" w:rsidP="00806109">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4A1F04BE" w14:textId="77777777" w:rsidR="00D673AF" w:rsidRPr="00232A9B" w:rsidRDefault="00D673AF" w:rsidP="00806109">
            <w:pPr>
              <w:widowControl w:val="0"/>
              <w:rPr>
                <w:rFonts w:ascii="Calibri" w:hAnsi="Calibri" w:cs="Arial"/>
                <w:kern w:val="0"/>
                <w:sz w:val="20"/>
                <w:szCs w:val="16"/>
              </w:rPr>
            </w:pPr>
          </w:p>
          <w:p w14:paraId="2305D1A7" w14:textId="77777777" w:rsidR="00D673AF" w:rsidRPr="001232A4" w:rsidRDefault="00D673AF" w:rsidP="00806109">
            <w:pPr>
              <w:widowControl w:val="0"/>
              <w:rPr>
                <w:rFonts w:ascii="Calibri" w:hAnsi="Calibri" w:cs="Arial"/>
                <w:kern w:val="0"/>
                <w:sz w:val="16"/>
                <w:szCs w:val="16"/>
              </w:rPr>
            </w:pPr>
          </w:p>
        </w:tc>
      </w:tr>
    </w:tbl>
    <w:p w14:paraId="22041CB2" w14:textId="12CDA1CC" w:rsidR="00D673AF" w:rsidRDefault="00D673AF" w:rsidP="00766C3C">
      <w:pPr>
        <w:jc w:val="left"/>
        <w:rPr>
          <w:rFonts w:ascii="Calibri" w:hAnsi="Calibri" w:cs="Arial"/>
          <w:kern w:val="0"/>
          <w:sz w:val="20"/>
          <w:szCs w:val="20"/>
        </w:rPr>
      </w:pPr>
    </w:p>
    <w:p w14:paraId="75C4CD5F" w14:textId="77777777" w:rsidR="00D673AF" w:rsidRDefault="00D673AF"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D80CAA4" w:rsidR="00D45DBF" w:rsidRPr="00D43C06" w:rsidRDefault="00D44AA2" w:rsidP="000659E2">
            <w:pPr>
              <w:jc w:val="center"/>
              <w:rPr>
                <w:rFonts w:ascii="Calibri" w:hAnsi="Calibri" w:cs="Arial"/>
                <w:kern w:val="0"/>
                <w:sz w:val="20"/>
                <w:szCs w:val="20"/>
              </w:rPr>
            </w:pPr>
            <w:r>
              <w:rPr>
                <w:kern w:val="24"/>
                <w:sz w:val="20"/>
                <w:szCs w:val="20"/>
              </w:rPr>
              <w:t>${</w:t>
            </w:r>
            <w:proofErr w:type="spellStart"/>
            <w:r w:rsidR="00A92AD7" w:rsidRPr="00A92AD7">
              <w:rPr>
                <w:kern w:val="24"/>
                <w:sz w:val="20"/>
                <w:szCs w:val="20"/>
              </w:rPr>
              <w:t>effdov</w:t>
            </w:r>
            <w:proofErr w:type="spellEnd"/>
            <w:r>
              <w:rPr>
                <w:kern w:val="24"/>
                <w:sz w:val="20"/>
                <w:szCs w:val="20"/>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1CE268B" w:rsidR="00D45DBF" w:rsidRPr="00D43C06" w:rsidRDefault="00464477" w:rsidP="000659E2">
                <w:pPr>
                  <w:jc w:val="center"/>
                  <w:rPr>
                    <w:rFonts w:ascii="Calibri" w:hAnsi="Calibri" w:cs="Arial"/>
                    <w:kern w:val="0"/>
                    <w:sz w:val="20"/>
                    <w:szCs w:val="16"/>
                  </w:rPr>
                </w:pPr>
                <w:r>
                  <w:rPr>
                    <w:rFonts w:ascii="Calibri" w:hAnsi="Calibri" w:cs="Arial"/>
                    <w:kern w:val="0"/>
                    <w:sz w:val="20"/>
                    <w:szCs w:val="16"/>
                    <w:highlight w:val="green"/>
                  </w:rPr>
                  <w:t>Leased Fee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099BBE80" w14:textId="0BF9AC0F" w:rsidR="00464477" w:rsidRDefault="00464477" w:rsidP="000659E2">
      <w:pPr>
        <w:jc w:val="left"/>
        <w:rPr>
          <w:rFonts w:ascii="Calibri" w:hAnsi="Calibri" w:cs="Arial"/>
          <w:kern w:val="0"/>
          <w:sz w:val="20"/>
          <w:szCs w:val="20"/>
        </w:rPr>
      </w:pPr>
    </w:p>
    <w:p w14:paraId="4ADDB693" w14:textId="77777777" w:rsidR="00464477" w:rsidRDefault="00464477" w:rsidP="000659E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B7DF1" w:rsidRPr="0083521D" w14:paraId="19BBEEA4" w14:textId="77777777" w:rsidTr="0088554C">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2A5F0127" w14:textId="3A6C65EF" w:rsidR="00CB7DF1" w:rsidRPr="00FF5C7F" w:rsidRDefault="00CB7DF1" w:rsidP="0088554C">
            <w:pPr>
              <w:jc w:val="center"/>
              <w:rPr>
                <w:rFonts w:ascii="Calibri" w:hAnsi="Calibri" w:cs="Arial"/>
                <w:b/>
                <w:smallCaps/>
                <w:color w:val="FFFFFF"/>
                <w:kern w:val="0"/>
                <w:sz w:val="24"/>
              </w:rPr>
            </w:pPr>
            <w:bookmarkStart w:id="0" w:name="_Hlk42357916"/>
            <w:r w:rsidRPr="0083521D">
              <w:rPr>
                <w:rFonts w:ascii="Calibri" w:hAnsi="Calibri" w:cs="Arial"/>
                <w:kern w:val="0"/>
                <w:sz w:val="24"/>
              </w:rPr>
              <w:br w:type="page"/>
            </w:r>
            <w:r w:rsidRPr="0083521D">
              <w:rPr>
                <w:rFonts w:ascii="Calibri" w:hAnsi="Calibri" w:cs="Arial"/>
                <w:b/>
                <w:smallCaps/>
                <w:color w:val="FFFFFF"/>
                <w:kern w:val="0"/>
                <w:sz w:val="24"/>
              </w:rPr>
              <w:t xml:space="preserve">Identification and </w:t>
            </w:r>
            <w:r w:rsidR="00C5699F">
              <w:rPr>
                <w:rFonts w:ascii="Calibri" w:hAnsi="Calibri" w:cs="Arial"/>
                <w:b/>
                <w:smallCaps/>
                <w:color w:val="FFFFFF"/>
                <w:kern w:val="0"/>
                <w:sz w:val="24"/>
              </w:rPr>
              <w:t>S</w:t>
            </w:r>
            <w:r w:rsidRPr="0083521D">
              <w:rPr>
                <w:rFonts w:ascii="Calibri" w:hAnsi="Calibri" w:cs="Arial"/>
                <w:b/>
                <w:smallCaps/>
                <w:color w:val="FFFFFF"/>
                <w:kern w:val="0"/>
                <w:sz w:val="24"/>
              </w:rPr>
              <w:t xml:space="preserve">upport for </w:t>
            </w:r>
            <w:r w:rsidR="00C5699F">
              <w:rPr>
                <w:rFonts w:ascii="Calibri" w:hAnsi="Calibri" w:cs="Arial"/>
                <w:b/>
                <w:smallCaps/>
                <w:color w:val="FFFFFF"/>
                <w:kern w:val="0"/>
                <w:sz w:val="24"/>
              </w:rPr>
              <w:t>M</w:t>
            </w:r>
            <w:r w:rsidRPr="0083521D">
              <w:rPr>
                <w:rFonts w:ascii="Calibri" w:hAnsi="Calibri" w:cs="Arial"/>
                <w:b/>
                <w:smallCaps/>
                <w:color w:val="FFFFFF"/>
                <w:kern w:val="0"/>
                <w:sz w:val="24"/>
              </w:rPr>
              <w:t xml:space="preserve">ost </w:t>
            </w:r>
            <w:r w:rsidR="00C5699F">
              <w:rPr>
                <w:rFonts w:ascii="Calibri" w:hAnsi="Calibri" w:cs="Arial"/>
                <w:b/>
                <w:smallCaps/>
                <w:color w:val="FFFFFF"/>
                <w:kern w:val="0"/>
                <w:sz w:val="24"/>
              </w:rPr>
              <w:t>P</w:t>
            </w:r>
            <w:r w:rsidRPr="0083521D">
              <w:rPr>
                <w:rFonts w:ascii="Calibri" w:hAnsi="Calibri" w:cs="Arial"/>
                <w:b/>
                <w:smallCaps/>
                <w:color w:val="FFFFFF"/>
                <w:kern w:val="0"/>
                <w:sz w:val="24"/>
              </w:rPr>
              <w:t xml:space="preserve">robable </w:t>
            </w:r>
            <w:r w:rsidR="00C5699F">
              <w:rPr>
                <w:rFonts w:ascii="Calibri" w:hAnsi="Calibri" w:cs="Arial"/>
                <w:b/>
                <w:smallCaps/>
                <w:color w:val="FFFFFF"/>
                <w:kern w:val="0"/>
                <w:sz w:val="24"/>
              </w:rPr>
              <w:t>B</w:t>
            </w:r>
            <w:r w:rsidRPr="0083521D">
              <w:rPr>
                <w:rFonts w:ascii="Calibri" w:hAnsi="Calibri" w:cs="Arial"/>
                <w:b/>
                <w:smallCaps/>
                <w:color w:val="FFFFFF"/>
                <w:kern w:val="0"/>
                <w:sz w:val="24"/>
              </w:rPr>
              <w:t xml:space="preserve">uyer </w:t>
            </w:r>
            <w:r>
              <w:rPr>
                <w:rFonts w:ascii="Calibri" w:hAnsi="Calibri" w:cs="Arial"/>
                <w:b/>
                <w:smallCaps/>
                <w:color w:val="FFFFFF"/>
                <w:kern w:val="0"/>
                <w:sz w:val="24"/>
              </w:rPr>
              <w:t xml:space="preserve">/ Most </w:t>
            </w:r>
            <w:r w:rsidR="00C5699F">
              <w:rPr>
                <w:rFonts w:ascii="Calibri" w:hAnsi="Calibri" w:cs="Arial"/>
                <w:b/>
                <w:smallCaps/>
                <w:color w:val="FFFFFF"/>
                <w:kern w:val="0"/>
                <w:sz w:val="24"/>
              </w:rPr>
              <w:t>P</w:t>
            </w:r>
            <w:r>
              <w:rPr>
                <w:rFonts w:ascii="Calibri" w:hAnsi="Calibri" w:cs="Arial"/>
                <w:b/>
                <w:smallCaps/>
                <w:color w:val="FFFFFF"/>
                <w:kern w:val="0"/>
                <w:sz w:val="24"/>
              </w:rPr>
              <w:t xml:space="preserve">robable </w:t>
            </w:r>
            <w:r w:rsidR="00C5699F">
              <w:rPr>
                <w:rFonts w:ascii="Calibri" w:hAnsi="Calibri" w:cs="Arial"/>
                <w:b/>
                <w:smallCaps/>
                <w:color w:val="FFFFFF"/>
                <w:kern w:val="0"/>
                <w:sz w:val="24"/>
              </w:rPr>
              <w:t>U</w:t>
            </w:r>
            <w:r>
              <w:rPr>
                <w:rFonts w:ascii="Calibri" w:hAnsi="Calibri" w:cs="Arial"/>
                <w:b/>
                <w:smallCaps/>
                <w:color w:val="FFFFFF"/>
                <w:kern w:val="0"/>
                <w:sz w:val="24"/>
              </w:rPr>
              <w:t>ser</w:t>
            </w:r>
          </w:p>
        </w:tc>
      </w:tr>
      <w:tr w:rsidR="00CB7DF1" w:rsidRPr="001232A4" w14:paraId="6EA1A400" w14:textId="77777777" w:rsidTr="0088554C">
        <w:tc>
          <w:tcPr>
            <w:tcW w:w="10785" w:type="dxa"/>
            <w:tcBorders>
              <w:top w:val="single" w:sz="12" w:space="0" w:color="auto"/>
              <w:left w:val="single" w:sz="12" w:space="0" w:color="auto"/>
              <w:bottom w:val="single" w:sz="12" w:space="0" w:color="auto"/>
              <w:right w:val="single" w:sz="12" w:space="0" w:color="auto"/>
            </w:tcBorders>
            <w:shd w:val="clear" w:color="auto" w:fill="auto"/>
          </w:tcPr>
          <w:p w14:paraId="22F1DA91" w14:textId="77777777" w:rsidR="00CB7DF1" w:rsidRPr="00384893" w:rsidRDefault="00CB7DF1" w:rsidP="00CB7DF1">
            <w:pPr>
              <w:jc w:val="left"/>
              <w:outlineLvl w:val="5"/>
              <w:rPr>
                <w:rFonts w:ascii="Calibri" w:hAnsi="Calibri"/>
                <w:spacing w:val="-3"/>
                <w:sz w:val="20"/>
                <w:szCs w:val="16"/>
              </w:rPr>
            </w:pPr>
          </w:p>
          <w:p w14:paraId="19E722A0" w14:textId="47FB60F4" w:rsidR="008F7EEC" w:rsidRDefault="008F7EEC" w:rsidP="008F7EEC">
            <w:pPr>
              <w:keepNext/>
              <w:outlineLvl w:val="5"/>
              <w:rPr>
                <w:rFonts w:ascii="Calibri" w:hAnsi="Calibri"/>
                <w:spacing w:val="-3"/>
                <w:sz w:val="20"/>
                <w:szCs w:val="16"/>
              </w:rPr>
            </w:pPr>
            <w:r w:rsidRPr="008F7EEC">
              <w:rPr>
                <w:rFonts w:ascii="Calibri" w:hAnsi="Calibri"/>
                <w:spacing w:val="-3"/>
                <w:sz w:val="20"/>
                <w:szCs w:val="16"/>
                <w:highlight w:val="yellow"/>
              </w:rPr>
              <w:t xml:space="preserve">Based on the subject’s </w:t>
            </w:r>
            <w:r w:rsidR="00464477">
              <w:rPr>
                <w:rFonts w:ascii="Calibri" w:hAnsi="Calibri"/>
                <w:spacing w:val="-3"/>
                <w:sz w:val="20"/>
                <w:szCs w:val="16"/>
                <w:highlight w:val="yellow"/>
              </w:rPr>
              <w:t>long-term ground lease status</w:t>
            </w:r>
            <w:r w:rsidRPr="008F7EEC">
              <w:rPr>
                <w:rFonts w:ascii="Calibri" w:hAnsi="Calibri"/>
                <w:spacing w:val="-3"/>
                <w:sz w:val="20"/>
                <w:szCs w:val="16"/>
                <w:highlight w:val="yellow"/>
              </w:rPr>
              <w:t xml:space="preserve">, the most probable buyer would be </w:t>
            </w:r>
            <w:r w:rsidR="00464477">
              <w:rPr>
                <w:rFonts w:ascii="Calibri" w:hAnsi="Calibri"/>
                <w:spacing w:val="-3"/>
                <w:sz w:val="20"/>
                <w:szCs w:val="16"/>
                <w:highlight w:val="yellow"/>
              </w:rPr>
              <w:t>a local or regional investor.  The most probably user would be a regional or national financial institution seeking a satellite pad bank branch building within a larger shopping center</w:t>
            </w:r>
            <w:r w:rsidRPr="008F7EEC">
              <w:rPr>
                <w:rFonts w:ascii="Calibri" w:hAnsi="Calibri"/>
                <w:spacing w:val="-3"/>
                <w:sz w:val="20"/>
                <w:szCs w:val="16"/>
                <w:highlight w:val="yellow"/>
              </w:rPr>
              <w:t>.</w:t>
            </w:r>
          </w:p>
          <w:p w14:paraId="50D0A047" w14:textId="77777777" w:rsidR="00CB7DF1" w:rsidRPr="001232A4" w:rsidRDefault="00CB7DF1" w:rsidP="00CB7DF1">
            <w:pPr>
              <w:widowControl w:val="0"/>
              <w:rPr>
                <w:rFonts w:ascii="Calibri" w:hAnsi="Calibri" w:cs="Arial"/>
                <w:kern w:val="0"/>
                <w:sz w:val="16"/>
                <w:szCs w:val="16"/>
              </w:rPr>
            </w:pPr>
          </w:p>
        </w:tc>
      </w:tr>
    </w:tbl>
    <w:p w14:paraId="290F657E" w14:textId="1395BCE3" w:rsidR="00CB7DF1" w:rsidRDefault="00CB7DF1" w:rsidP="000659E2">
      <w:pPr>
        <w:jc w:val="left"/>
        <w:rPr>
          <w:rFonts w:ascii="Calibri" w:hAnsi="Calibri" w:cs="Arial"/>
          <w:kern w:val="0"/>
          <w:sz w:val="20"/>
          <w:szCs w:val="20"/>
        </w:rPr>
      </w:pPr>
    </w:p>
    <w:p w14:paraId="727C00A4" w14:textId="77777777" w:rsidR="00314FA9" w:rsidRDefault="00314FA9"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0A4C4691"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Extraordinary Assumptions</w:t>
            </w:r>
            <w:r w:rsidR="000B6DD3">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063133">
            <w:pPr>
              <w:rPr>
                <w:rFonts w:ascii="Calibri" w:hAnsi="Calibri" w:cs="Arial"/>
                <w:kern w:val="0"/>
                <w:sz w:val="20"/>
                <w:szCs w:val="16"/>
              </w:rPr>
            </w:pPr>
          </w:p>
          <w:p w14:paraId="5B09D0C4" w14:textId="77777777" w:rsidR="0053581F" w:rsidRPr="0053581F" w:rsidRDefault="0053581F" w:rsidP="00063133">
            <w:pPr>
              <w:rPr>
                <w:rFonts w:ascii="Calibri" w:hAnsi="Calibri" w:cs="Arial"/>
                <w:kern w:val="0"/>
                <w:sz w:val="20"/>
                <w:szCs w:val="16"/>
              </w:rPr>
            </w:pPr>
            <w:r w:rsidRPr="0053581F">
              <w:rPr>
                <w:rFonts w:ascii="Calibri" w:hAnsi="Calibri" w:cs="Arial"/>
                <w:kern w:val="0"/>
                <w:sz w:val="20"/>
                <w:szCs w:val="16"/>
              </w:rPr>
              <w:t>None.</w:t>
            </w:r>
          </w:p>
        </w:tc>
      </w:tr>
    </w:tbl>
    <w:p w14:paraId="31AD5175" w14:textId="77777777" w:rsidR="006C6978" w:rsidRPr="00597976" w:rsidRDefault="006C6978" w:rsidP="006C697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C6978" w:rsidRPr="0053581F" w14:paraId="5CBF3292" w14:textId="77777777" w:rsidTr="0088554C">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11AD08A" w14:textId="77777777" w:rsidR="006C6978" w:rsidRPr="0053581F" w:rsidRDefault="006C6978" w:rsidP="0088554C">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6C6978" w:rsidRPr="0053581F" w14:paraId="3287C063" w14:textId="77777777" w:rsidTr="0088554C">
        <w:tc>
          <w:tcPr>
            <w:tcW w:w="10785" w:type="dxa"/>
            <w:tcBorders>
              <w:top w:val="single" w:sz="12" w:space="0" w:color="auto"/>
              <w:left w:val="single" w:sz="12" w:space="0" w:color="auto"/>
              <w:bottom w:val="single" w:sz="12" w:space="0" w:color="auto"/>
              <w:right w:val="single" w:sz="12" w:space="0" w:color="auto"/>
            </w:tcBorders>
          </w:tcPr>
          <w:p w14:paraId="2E03EF38" w14:textId="77777777" w:rsidR="006C6978" w:rsidRDefault="006C6978" w:rsidP="0088554C">
            <w:pPr>
              <w:rPr>
                <w:rFonts w:ascii="Calibri" w:hAnsi="Calibri" w:cs="Arial"/>
                <w:kern w:val="0"/>
                <w:sz w:val="20"/>
                <w:szCs w:val="20"/>
              </w:rPr>
            </w:pPr>
          </w:p>
          <w:p w14:paraId="67FD0B90" w14:textId="77777777" w:rsidR="006C6978" w:rsidRDefault="006C6978" w:rsidP="0088554C">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71B17371" w14:textId="77777777" w:rsidR="006C6978" w:rsidRPr="0053581F" w:rsidRDefault="006C6978" w:rsidP="0088554C">
            <w:pPr>
              <w:rPr>
                <w:rFonts w:ascii="Calibri" w:hAnsi="Calibri" w:cs="Arial"/>
                <w:kern w:val="0"/>
                <w:sz w:val="20"/>
                <w:szCs w:val="20"/>
              </w:rPr>
            </w:pPr>
          </w:p>
          <w:p w14:paraId="3FA6B7FA" w14:textId="77777777" w:rsidR="006C6978" w:rsidRPr="0053581F" w:rsidRDefault="006C6978" w:rsidP="0088554C">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9ECCA75" w14:textId="77777777" w:rsidR="006C6978" w:rsidRPr="0053581F" w:rsidRDefault="006C6978" w:rsidP="0088554C">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0C1FE624" w14:textId="77777777" w:rsidR="006C6978" w:rsidRPr="0053581F" w:rsidRDefault="006C6978" w:rsidP="0088554C">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3ECC9B77" w14:textId="77777777" w:rsidR="006C6978" w:rsidRPr="0053581F" w:rsidRDefault="006C6978" w:rsidP="0088554C">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4A74FA66" w14:textId="77777777" w:rsidR="006C6978" w:rsidRDefault="006C6978" w:rsidP="0088554C">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04B6F08D" w14:textId="77777777" w:rsidR="006C6978" w:rsidRPr="0053581F" w:rsidRDefault="006C6978" w:rsidP="0088554C">
            <w:pPr>
              <w:ind w:left="720"/>
              <w:jc w:val="left"/>
              <w:rPr>
                <w:rFonts w:ascii="Calibri" w:hAnsi="Calibri" w:cs="Arial"/>
                <w:kern w:val="0"/>
                <w:sz w:val="20"/>
                <w:szCs w:val="20"/>
              </w:rPr>
            </w:pPr>
          </w:p>
          <w:p w14:paraId="79370E5C" w14:textId="77777777" w:rsidR="006C6978" w:rsidRDefault="006C6978" w:rsidP="0088554C">
            <w:pPr>
              <w:jc w:val="left"/>
              <w:rPr>
                <w:rFonts w:ascii="Calibri" w:hAnsi="Calibri" w:cs="Arial"/>
                <w:kern w:val="0"/>
                <w:sz w:val="20"/>
                <w:szCs w:val="20"/>
              </w:rPr>
            </w:pPr>
            <w:r w:rsidRPr="0053581F">
              <w:rPr>
                <w:rFonts w:ascii="Calibri" w:hAnsi="Calibri" w:cs="Arial"/>
                <w:kern w:val="0"/>
                <w:sz w:val="20"/>
                <w:szCs w:val="20"/>
              </w:rPr>
              <w:t>Source: 12 CFR 34.42(g).</w:t>
            </w:r>
          </w:p>
          <w:p w14:paraId="502EE804" w14:textId="77777777" w:rsidR="006C6978" w:rsidRPr="00671868" w:rsidRDefault="006C6978" w:rsidP="0088554C">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2A1A7588" w:rsidR="00766C3C" w:rsidRPr="008F5BDC" w:rsidRDefault="00D44AA2" w:rsidP="000659E2">
            <w:pPr>
              <w:rPr>
                <w:rFonts w:ascii="Calibri" w:hAnsi="Calibri"/>
                <w:kern w:val="0"/>
                <w:sz w:val="20"/>
                <w:szCs w:val="16"/>
                <w:highlight w:val="yellow"/>
              </w:rPr>
            </w:pPr>
            <w:r w:rsidRPr="00937184">
              <w:rPr>
                <w:rFonts w:ascii="Calibri" w:hAnsi="Calibri"/>
                <w:kern w:val="0"/>
                <w:sz w:val="20"/>
                <w:szCs w:val="16"/>
              </w:rPr>
              <w:t>${</w:t>
            </w:r>
            <w:proofErr w:type="spellStart"/>
            <w:r w:rsidRPr="00937184">
              <w:rPr>
                <w:rFonts w:ascii="Calibri" w:hAnsi="Calibri"/>
                <w:kern w:val="0"/>
                <w:sz w:val="20"/>
                <w:szCs w:val="16"/>
              </w:rPr>
              <w:t>ccomp</w:t>
            </w:r>
            <w:proofErr w:type="spellEnd"/>
            <w:r w:rsidRPr="00937184">
              <w:rPr>
                <w:rFonts w:ascii="Calibri" w:hAnsi="Calibri"/>
                <w:kern w:val="0"/>
                <w:sz w:val="20"/>
                <w:szCs w:val="16"/>
              </w:rPr>
              <w:t>}</w:t>
            </w:r>
            <w:r w:rsidR="008371C5" w:rsidRPr="008F5BDC">
              <w:rPr>
                <w:rFonts w:ascii="Calibri" w:hAnsi="Calibri"/>
                <w:kern w:val="0"/>
                <w:sz w:val="20"/>
                <w:szCs w:val="16"/>
                <w:highlight w:val="yellow"/>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74A765E1"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loan underwriting and/or credit decisions by </w:t>
            </w:r>
            <w:r w:rsidR="00D44AA2" w:rsidRPr="00937184">
              <w:rPr>
                <w:rFonts w:ascii="Calibri" w:hAnsi="Calibri"/>
                <w:kern w:val="0"/>
                <w:sz w:val="20"/>
                <w:szCs w:val="16"/>
              </w:rPr>
              <w:t>${</w:t>
            </w:r>
            <w:proofErr w:type="spellStart"/>
            <w:r w:rsidR="00D44AA2" w:rsidRPr="00937184">
              <w:rPr>
                <w:rFonts w:ascii="Calibri" w:hAnsi="Calibri"/>
                <w:kern w:val="0"/>
                <w:sz w:val="20"/>
                <w:szCs w:val="16"/>
              </w:rPr>
              <w:t>ccomp</w:t>
            </w:r>
            <w:proofErr w:type="spellEnd"/>
            <w:r w:rsidR="00D44AA2" w:rsidRPr="00937184">
              <w:rPr>
                <w:rFonts w:ascii="Calibri" w:hAnsi="Calibri"/>
                <w:kern w:val="0"/>
                <w:sz w:val="20"/>
                <w:szCs w:val="16"/>
              </w:rPr>
              <w:t>}</w:t>
            </w:r>
            <w:r w:rsidR="00D44AA2">
              <w:rPr>
                <w:rFonts w:ascii="Calibri" w:hAnsi="Calibri"/>
                <w:kern w:val="0"/>
                <w:sz w:val="20"/>
                <w:szCs w:val="16"/>
              </w:rPr>
              <w:t xml:space="preserve"> </w:t>
            </w:r>
            <w:r w:rsidRPr="00297673">
              <w:rPr>
                <w:rFonts w:ascii="Calibri" w:hAnsi="Calibri"/>
                <w:kern w:val="0"/>
                <w:sz w:val="20"/>
                <w:szCs w:val="20"/>
              </w:rPr>
              <w:t xml:space="preserve">and/or participants. </w:t>
            </w:r>
          </w:p>
          <w:p w14:paraId="72A14D87" w14:textId="77777777" w:rsidR="000C5343" w:rsidRPr="00297673" w:rsidRDefault="000C5343" w:rsidP="000C5343">
            <w:pPr>
              <w:rPr>
                <w:rFonts w:ascii="Calibri" w:hAnsi="Calibri"/>
                <w:kern w:val="0"/>
                <w:sz w:val="20"/>
                <w:szCs w:val="20"/>
              </w:rPr>
            </w:pPr>
          </w:p>
          <w:p w14:paraId="31281B98" w14:textId="22408554"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D44AA2" w:rsidRPr="00937184">
              <w:rPr>
                <w:rFonts w:ascii="Calibri" w:hAnsi="Calibri"/>
                <w:kern w:val="0"/>
                <w:sz w:val="20"/>
                <w:szCs w:val="16"/>
              </w:rPr>
              <w:t>${</w:t>
            </w:r>
            <w:proofErr w:type="spellStart"/>
            <w:r w:rsidR="00D44AA2" w:rsidRPr="00937184">
              <w:rPr>
                <w:rFonts w:ascii="Calibri" w:hAnsi="Calibri"/>
                <w:kern w:val="0"/>
                <w:sz w:val="20"/>
                <w:szCs w:val="16"/>
              </w:rPr>
              <w:t>ccomp</w:t>
            </w:r>
            <w:proofErr w:type="spellEnd"/>
            <w:r w:rsidR="00D44AA2" w:rsidRPr="00937184">
              <w:rPr>
                <w:rFonts w:ascii="Calibri" w:hAnsi="Calibri"/>
                <w:kern w:val="0"/>
                <w:sz w:val="20"/>
                <w:szCs w:val="16"/>
              </w:rPr>
              <w:t>}</w:t>
            </w:r>
            <w:r w:rsidR="00D44AA2">
              <w:rPr>
                <w:rFonts w:ascii="Calibri" w:hAnsi="Calibri"/>
                <w:kern w:val="0"/>
                <w:sz w:val="20"/>
                <w:szCs w:val="16"/>
              </w:rPr>
              <w:t xml:space="preserve"> </w:t>
            </w:r>
            <w:r w:rsidRPr="00297673">
              <w:rPr>
                <w:rFonts w:ascii="Calibri" w:hAnsi="Calibri"/>
                <w:kern w:val="0"/>
                <w:sz w:val="20"/>
                <w:szCs w:val="20"/>
              </w:rPr>
              <w:t xml:space="preserve">and its affiliates or subsidiaries, other participating financial institutions, government or non-government agencies, legal counsel or other transaction participants. </w:t>
            </w:r>
            <w:r w:rsidRPr="00297673">
              <w:rPr>
                <w:sz w:val="20"/>
                <w:szCs w:val="20"/>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563C8B92" w14:textId="77777777" w:rsidR="00242F1B" w:rsidRDefault="00242F1B" w:rsidP="00FD689B">
      <w:pPr>
        <w:jc w:val="left"/>
        <w:rPr>
          <w:rFonts w:ascii="Calibri" w:hAnsi="Calibri" w:cs="Arial"/>
          <w:smallCaps/>
          <w:kern w:val="0"/>
          <w:sz w:val="20"/>
          <w:szCs w:val="20"/>
        </w:rPr>
        <w:sectPr w:rsidR="00242F1B" w:rsidSect="000659E2">
          <w:headerReference w:type="default" r:id="rId34"/>
          <w:footerReference w:type="default" r:id="rId3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D689B" w:rsidRPr="0053581F" w14:paraId="69F3599E" w14:textId="77777777" w:rsidTr="0088554C">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A076D27" w14:textId="597400DD" w:rsidR="00FD689B" w:rsidRPr="0053581F" w:rsidRDefault="00FD689B" w:rsidP="0088554C">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FD689B" w:rsidRPr="0053581F" w14:paraId="20E66649" w14:textId="77777777" w:rsidTr="0088554C">
        <w:tc>
          <w:tcPr>
            <w:tcW w:w="10785" w:type="dxa"/>
            <w:tcBorders>
              <w:top w:val="single" w:sz="12" w:space="0" w:color="auto"/>
              <w:left w:val="single" w:sz="12" w:space="0" w:color="auto"/>
              <w:bottom w:val="single" w:sz="12" w:space="0" w:color="auto"/>
              <w:right w:val="single" w:sz="12" w:space="0" w:color="auto"/>
            </w:tcBorders>
          </w:tcPr>
          <w:p w14:paraId="37C1E42E" w14:textId="3D314B6A" w:rsidR="00FD689B" w:rsidRDefault="00FD689B" w:rsidP="0088554C">
            <w:pPr>
              <w:rPr>
                <w:rFonts w:ascii="Calibri" w:hAnsi="Calibri" w:cs="Arial"/>
                <w:kern w:val="0"/>
                <w:sz w:val="20"/>
                <w:szCs w:val="20"/>
              </w:rPr>
            </w:pPr>
          </w:p>
          <w:p w14:paraId="4E821355" w14:textId="77777777" w:rsidR="00FD689B" w:rsidRDefault="00FD689B" w:rsidP="00FD689B">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07E8EB84" w14:textId="77777777" w:rsidR="005D0B52" w:rsidRPr="00B07024" w:rsidRDefault="005D0B52" w:rsidP="005D0B5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D0B52" w:rsidRPr="00B07024" w14:paraId="56569140" w14:textId="77777777" w:rsidTr="00806109">
              <w:trPr>
                <w:trHeight w:val="440"/>
                <w:jc w:val="center"/>
              </w:trPr>
              <w:tc>
                <w:tcPr>
                  <w:tcW w:w="7735" w:type="dxa"/>
                  <w:tcBorders>
                    <w:top w:val="nil"/>
                    <w:left w:val="nil"/>
                    <w:bottom w:val="single" w:sz="18" w:space="0" w:color="3FB44F"/>
                    <w:right w:val="nil"/>
                  </w:tcBorders>
                  <w:shd w:val="clear" w:color="auto" w:fill="1E4959"/>
                  <w:vAlign w:val="center"/>
                </w:tcPr>
                <w:p w14:paraId="0D9FCCB8" w14:textId="77777777" w:rsidR="005D0B52" w:rsidRPr="00B07024" w:rsidRDefault="005D0B52" w:rsidP="005D0B5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467D774D" w14:textId="77777777" w:rsidR="005D0B52" w:rsidRPr="00B07024" w:rsidRDefault="005D0B52" w:rsidP="005D0B52">
                  <w:pPr>
                    <w:autoSpaceDE w:val="0"/>
                    <w:autoSpaceDN w:val="0"/>
                    <w:adjustRightInd w:val="0"/>
                    <w:rPr>
                      <w:rFonts w:cstheme="minorHAnsi"/>
                      <w:sz w:val="20"/>
                      <w:szCs w:val="20"/>
                    </w:rPr>
                  </w:pPr>
                </w:p>
              </w:tc>
            </w:tr>
            <w:tr w:rsidR="005D0B52" w:rsidRPr="00B07024" w14:paraId="026C20F7" w14:textId="77777777" w:rsidTr="00806109">
              <w:trPr>
                <w:jc w:val="center"/>
              </w:trPr>
              <w:tc>
                <w:tcPr>
                  <w:tcW w:w="7735" w:type="dxa"/>
                  <w:tcBorders>
                    <w:top w:val="single" w:sz="18" w:space="0" w:color="3FB44F"/>
                    <w:left w:val="nil"/>
                  </w:tcBorders>
                </w:tcPr>
                <w:p w14:paraId="520F1AA4"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287DEFFA"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37B5C599" w14:textId="77777777" w:rsidTr="00806109">
              <w:trPr>
                <w:jc w:val="center"/>
              </w:trPr>
              <w:tc>
                <w:tcPr>
                  <w:tcW w:w="7735" w:type="dxa"/>
                  <w:tcBorders>
                    <w:left w:val="nil"/>
                  </w:tcBorders>
                </w:tcPr>
                <w:p w14:paraId="093960BA"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9406D80"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12447499" w14:textId="77777777" w:rsidTr="00806109">
              <w:trPr>
                <w:jc w:val="center"/>
              </w:trPr>
              <w:tc>
                <w:tcPr>
                  <w:tcW w:w="7735" w:type="dxa"/>
                  <w:tcBorders>
                    <w:left w:val="nil"/>
                  </w:tcBorders>
                </w:tcPr>
                <w:p w14:paraId="536A3DBF"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2DCFA6F3"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06F2164D" w14:textId="77777777" w:rsidTr="00806109">
              <w:trPr>
                <w:jc w:val="center"/>
              </w:trPr>
              <w:tc>
                <w:tcPr>
                  <w:tcW w:w="7735" w:type="dxa"/>
                  <w:tcBorders>
                    <w:left w:val="nil"/>
                  </w:tcBorders>
                </w:tcPr>
                <w:p w14:paraId="6739CD86"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2F8E7382"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0EE3F053" w14:textId="77777777" w:rsidTr="00806109">
              <w:trPr>
                <w:jc w:val="center"/>
              </w:trPr>
              <w:tc>
                <w:tcPr>
                  <w:tcW w:w="7735" w:type="dxa"/>
                  <w:tcBorders>
                    <w:left w:val="nil"/>
                  </w:tcBorders>
                </w:tcPr>
                <w:p w14:paraId="104E33CF"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232649A4"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2BDCCA04" w14:textId="77777777" w:rsidTr="00806109">
              <w:trPr>
                <w:jc w:val="center"/>
              </w:trPr>
              <w:tc>
                <w:tcPr>
                  <w:tcW w:w="7735" w:type="dxa"/>
                  <w:tcBorders>
                    <w:left w:val="nil"/>
                  </w:tcBorders>
                </w:tcPr>
                <w:p w14:paraId="5987482A"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35E84CF3" w14:textId="77777777" w:rsidR="005D0B52" w:rsidRPr="00B07024" w:rsidRDefault="005D0B52" w:rsidP="005D0B52">
                  <w:pPr>
                    <w:autoSpaceDE w:val="0"/>
                    <w:autoSpaceDN w:val="0"/>
                    <w:adjustRightInd w:val="0"/>
                    <w:jc w:val="center"/>
                    <w:rPr>
                      <w:rFonts w:cstheme="minorHAnsi"/>
                      <w:sz w:val="20"/>
                      <w:szCs w:val="20"/>
                    </w:rPr>
                  </w:pPr>
                </w:p>
              </w:tc>
            </w:tr>
            <w:tr w:rsidR="005D0B52" w:rsidRPr="00B07024" w14:paraId="145EA05F" w14:textId="77777777" w:rsidTr="00806109">
              <w:trPr>
                <w:jc w:val="center"/>
              </w:trPr>
              <w:tc>
                <w:tcPr>
                  <w:tcW w:w="7735" w:type="dxa"/>
                  <w:tcBorders>
                    <w:left w:val="nil"/>
                  </w:tcBorders>
                </w:tcPr>
                <w:p w14:paraId="503EB6B9"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10F4A4B0"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6D29DD9C" w14:textId="77777777" w:rsidTr="00806109">
              <w:trPr>
                <w:jc w:val="center"/>
              </w:trPr>
              <w:tc>
                <w:tcPr>
                  <w:tcW w:w="7735" w:type="dxa"/>
                  <w:tcBorders>
                    <w:left w:val="nil"/>
                  </w:tcBorders>
                </w:tcPr>
                <w:p w14:paraId="0D3B2B57"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31FA5F61"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518DD306" w14:textId="77777777" w:rsidTr="00806109">
              <w:trPr>
                <w:jc w:val="center"/>
              </w:trPr>
              <w:tc>
                <w:tcPr>
                  <w:tcW w:w="7735" w:type="dxa"/>
                  <w:tcBorders>
                    <w:left w:val="nil"/>
                    <w:bottom w:val="single" w:sz="4" w:space="0" w:color="auto"/>
                  </w:tcBorders>
                </w:tcPr>
                <w:p w14:paraId="7A278D8C"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A6E3901"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0E031652" w14:textId="77777777" w:rsidTr="00806109">
              <w:trPr>
                <w:jc w:val="center"/>
              </w:trPr>
              <w:tc>
                <w:tcPr>
                  <w:tcW w:w="7735" w:type="dxa"/>
                  <w:tcBorders>
                    <w:left w:val="nil"/>
                    <w:bottom w:val="double" w:sz="4" w:space="0" w:color="auto"/>
                  </w:tcBorders>
                </w:tcPr>
                <w:p w14:paraId="48E56A17"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423D730"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77BFF03" w14:textId="77777777" w:rsidR="005D0B52" w:rsidRDefault="005D0B52" w:rsidP="005D0B5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D0B52" w:rsidRPr="00B07024" w14:paraId="65D9EE11" w14:textId="77777777" w:rsidTr="00806109">
              <w:trPr>
                <w:trHeight w:val="440"/>
                <w:jc w:val="center"/>
              </w:trPr>
              <w:tc>
                <w:tcPr>
                  <w:tcW w:w="7735" w:type="dxa"/>
                  <w:tcBorders>
                    <w:top w:val="nil"/>
                    <w:left w:val="nil"/>
                    <w:bottom w:val="single" w:sz="18" w:space="0" w:color="3FB44F"/>
                    <w:right w:val="nil"/>
                  </w:tcBorders>
                  <w:shd w:val="clear" w:color="auto" w:fill="1E4959"/>
                  <w:vAlign w:val="center"/>
                </w:tcPr>
                <w:p w14:paraId="5AF2EAE8" w14:textId="77777777" w:rsidR="005D0B52" w:rsidRPr="00B07024" w:rsidRDefault="005D0B52" w:rsidP="005D0B5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342AB7CC" w14:textId="77777777" w:rsidR="005D0B52" w:rsidRPr="00B07024" w:rsidRDefault="005D0B52" w:rsidP="005D0B52">
                  <w:pPr>
                    <w:autoSpaceDE w:val="0"/>
                    <w:autoSpaceDN w:val="0"/>
                    <w:adjustRightInd w:val="0"/>
                    <w:rPr>
                      <w:rFonts w:cstheme="minorHAnsi"/>
                      <w:sz w:val="20"/>
                      <w:szCs w:val="20"/>
                    </w:rPr>
                  </w:pPr>
                </w:p>
              </w:tc>
            </w:tr>
            <w:tr w:rsidR="005D0B52" w:rsidRPr="00B07024" w14:paraId="0777599D" w14:textId="77777777" w:rsidTr="00806109">
              <w:trPr>
                <w:jc w:val="center"/>
              </w:trPr>
              <w:tc>
                <w:tcPr>
                  <w:tcW w:w="7735" w:type="dxa"/>
                  <w:tcBorders>
                    <w:top w:val="single" w:sz="18" w:space="0" w:color="3FB44F"/>
                    <w:left w:val="nil"/>
                  </w:tcBorders>
                </w:tcPr>
                <w:p w14:paraId="748EDDA9"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27DA9448"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76B254A5" w14:textId="77777777" w:rsidTr="00806109">
              <w:trPr>
                <w:jc w:val="center"/>
              </w:trPr>
              <w:tc>
                <w:tcPr>
                  <w:tcW w:w="7735" w:type="dxa"/>
                  <w:tcBorders>
                    <w:left w:val="nil"/>
                  </w:tcBorders>
                </w:tcPr>
                <w:p w14:paraId="08B58C25"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37CE0C15"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56E9225D" w14:textId="77777777" w:rsidTr="00806109">
              <w:trPr>
                <w:jc w:val="center"/>
              </w:trPr>
              <w:tc>
                <w:tcPr>
                  <w:tcW w:w="7735" w:type="dxa"/>
                  <w:tcBorders>
                    <w:left w:val="nil"/>
                  </w:tcBorders>
                </w:tcPr>
                <w:p w14:paraId="32664809"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8E6521F"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19280048" w14:textId="77777777" w:rsidTr="00806109">
              <w:trPr>
                <w:jc w:val="center"/>
              </w:trPr>
              <w:tc>
                <w:tcPr>
                  <w:tcW w:w="7735" w:type="dxa"/>
                  <w:tcBorders>
                    <w:left w:val="nil"/>
                  </w:tcBorders>
                </w:tcPr>
                <w:p w14:paraId="48D81EFA"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26294AD1"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559A3BEE" w14:textId="77777777" w:rsidTr="00806109">
              <w:trPr>
                <w:jc w:val="center"/>
              </w:trPr>
              <w:tc>
                <w:tcPr>
                  <w:tcW w:w="7735" w:type="dxa"/>
                  <w:tcBorders>
                    <w:left w:val="nil"/>
                  </w:tcBorders>
                </w:tcPr>
                <w:p w14:paraId="2E9F8128"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382A9B72"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78288495" w14:textId="77777777" w:rsidTr="00806109">
              <w:trPr>
                <w:jc w:val="center"/>
              </w:trPr>
              <w:tc>
                <w:tcPr>
                  <w:tcW w:w="7735" w:type="dxa"/>
                  <w:tcBorders>
                    <w:left w:val="nil"/>
                  </w:tcBorders>
                </w:tcPr>
                <w:p w14:paraId="18F9F94C"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8DD984C" w14:textId="77777777" w:rsidR="005D0B52" w:rsidRPr="00B07024" w:rsidRDefault="005D0B52" w:rsidP="005D0B52">
                  <w:pPr>
                    <w:autoSpaceDE w:val="0"/>
                    <w:autoSpaceDN w:val="0"/>
                    <w:adjustRightInd w:val="0"/>
                    <w:jc w:val="center"/>
                    <w:rPr>
                      <w:rFonts w:cstheme="minorHAnsi"/>
                      <w:sz w:val="20"/>
                      <w:szCs w:val="20"/>
                    </w:rPr>
                  </w:pPr>
                </w:p>
              </w:tc>
            </w:tr>
            <w:tr w:rsidR="005D0B52" w:rsidRPr="00B07024" w14:paraId="16B9A7CF" w14:textId="77777777" w:rsidTr="00806109">
              <w:trPr>
                <w:jc w:val="center"/>
              </w:trPr>
              <w:tc>
                <w:tcPr>
                  <w:tcW w:w="7735" w:type="dxa"/>
                  <w:tcBorders>
                    <w:left w:val="nil"/>
                  </w:tcBorders>
                </w:tcPr>
                <w:p w14:paraId="45733453"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6FAB3914"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6ADF639B" w14:textId="77777777" w:rsidTr="00806109">
              <w:trPr>
                <w:jc w:val="center"/>
              </w:trPr>
              <w:tc>
                <w:tcPr>
                  <w:tcW w:w="7735" w:type="dxa"/>
                  <w:tcBorders>
                    <w:left w:val="nil"/>
                  </w:tcBorders>
                </w:tcPr>
                <w:p w14:paraId="6B676745"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78F1AF4F"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6DEABDD7" w14:textId="77777777" w:rsidTr="00806109">
              <w:trPr>
                <w:jc w:val="center"/>
              </w:trPr>
              <w:tc>
                <w:tcPr>
                  <w:tcW w:w="7735" w:type="dxa"/>
                  <w:tcBorders>
                    <w:left w:val="nil"/>
                    <w:bottom w:val="single" w:sz="4" w:space="0" w:color="auto"/>
                  </w:tcBorders>
                </w:tcPr>
                <w:p w14:paraId="16FD1F88"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07AF5F61"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26EDFCFA" w14:textId="77777777" w:rsidTr="00806109">
              <w:trPr>
                <w:jc w:val="center"/>
              </w:trPr>
              <w:tc>
                <w:tcPr>
                  <w:tcW w:w="7735" w:type="dxa"/>
                  <w:tcBorders>
                    <w:left w:val="nil"/>
                    <w:bottom w:val="double" w:sz="4" w:space="0" w:color="auto"/>
                  </w:tcBorders>
                </w:tcPr>
                <w:p w14:paraId="6181C462"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A57D75E"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130ED5C5" w14:textId="77777777" w:rsidR="005D0B52" w:rsidRDefault="005D0B52" w:rsidP="005D0B5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D0B52" w:rsidRPr="00B07024" w14:paraId="6DB9C03E" w14:textId="77777777" w:rsidTr="00806109">
              <w:trPr>
                <w:trHeight w:val="440"/>
                <w:jc w:val="center"/>
              </w:trPr>
              <w:tc>
                <w:tcPr>
                  <w:tcW w:w="7735" w:type="dxa"/>
                  <w:tcBorders>
                    <w:top w:val="nil"/>
                    <w:left w:val="nil"/>
                    <w:bottom w:val="single" w:sz="18" w:space="0" w:color="3FB44F"/>
                    <w:right w:val="nil"/>
                  </w:tcBorders>
                  <w:shd w:val="clear" w:color="auto" w:fill="1E4959"/>
                  <w:vAlign w:val="center"/>
                </w:tcPr>
                <w:p w14:paraId="3B2B9CF7" w14:textId="77777777" w:rsidR="005D0B52" w:rsidRPr="00B07024" w:rsidRDefault="005D0B52" w:rsidP="005D0B5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133184A1" w14:textId="77777777" w:rsidR="005D0B52" w:rsidRPr="00B07024" w:rsidRDefault="005D0B52" w:rsidP="005D0B52">
                  <w:pPr>
                    <w:autoSpaceDE w:val="0"/>
                    <w:autoSpaceDN w:val="0"/>
                    <w:adjustRightInd w:val="0"/>
                    <w:rPr>
                      <w:rFonts w:cstheme="minorHAnsi"/>
                      <w:sz w:val="20"/>
                      <w:szCs w:val="20"/>
                    </w:rPr>
                  </w:pPr>
                </w:p>
              </w:tc>
            </w:tr>
            <w:tr w:rsidR="005D0B52" w:rsidRPr="00B07024" w14:paraId="2FEAB669" w14:textId="77777777" w:rsidTr="00806109">
              <w:trPr>
                <w:jc w:val="center"/>
              </w:trPr>
              <w:tc>
                <w:tcPr>
                  <w:tcW w:w="7735" w:type="dxa"/>
                  <w:tcBorders>
                    <w:top w:val="single" w:sz="18" w:space="0" w:color="3FB44F"/>
                    <w:left w:val="nil"/>
                  </w:tcBorders>
                </w:tcPr>
                <w:p w14:paraId="0A110DBA"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B484E25"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0E0AC6D4" w14:textId="77777777" w:rsidTr="00806109">
              <w:trPr>
                <w:jc w:val="center"/>
              </w:trPr>
              <w:tc>
                <w:tcPr>
                  <w:tcW w:w="7735" w:type="dxa"/>
                  <w:tcBorders>
                    <w:left w:val="nil"/>
                  </w:tcBorders>
                </w:tcPr>
                <w:p w14:paraId="5A64B33C"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643CDD83"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7E0D083C" w14:textId="77777777" w:rsidTr="00806109">
              <w:trPr>
                <w:jc w:val="center"/>
              </w:trPr>
              <w:tc>
                <w:tcPr>
                  <w:tcW w:w="7735" w:type="dxa"/>
                  <w:tcBorders>
                    <w:left w:val="nil"/>
                  </w:tcBorders>
                </w:tcPr>
                <w:p w14:paraId="4E7A7D7E"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4C2D39BE"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623A7BCD" w14:textId="77777777" w:rsidTr="00806109">
              <w:trPr>
                <w:jc w:val="center"/>
              </w:trPr>
              <w:tc>
                <w:tcPr>
                  <w:tcW w:w="7735" w:type="dxa"/>
                  <w:tcBorders>
                    <w:left w:val="nil"/>
                  </w:tcBorders>
                </w:tcPr>
                <w:p w14:paraId="5501DA4F"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4320F3EC"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3155F4F8" w14:textId="77777777" w:rsidTr="00806109">
              <w:trPr>
                <w:jc w:val="center"/>
              </w:trPr>
              <w:tc>
                <w:tcPr>
                  <w:tcW w:w="7735" w:type="dxa"/>
                  <w:tcBorders>
                    <w:left w:val="nil"/>
                  </w:tcBorders>
                </w:tcPr>
                <w:p w14:paraId="78AC43DB"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03B42757"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66C00EE2" w14:textId="77777777" w:rsidTr="00806109">
              <w:trPr>
                <w:jc w:val="center"/>
              </w:trPr>
              <w:tc>
                <w:tcPr>
                  <w:tcW w:w="7735" w:type="dxa"/>
                  <w:tcBorders>
                    <w:left w:val="nil"/>
                  </w:tcBorders>
                </w:tcPr>
                <w:p w14:paraId="49A3A90E"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26996B8F" w14:textId="77777777" w:rsidR="005D0B52" w:rsidRPr="00B07024" w:rsidRDefault="005D0B52" w:rsidP="005D0B52">
                  <w:pPr>
                    <w:autoSpaceDE w:val="0"/>
                    <w:autoSpaceDN w:val="0"/>
                    <w:adjustRightInd w:val="0"/>
                    <w:jc w:val="center"/>
                    <w:rPr>
                      <w:rFonts w:cstheme="minorHAnsi"/>
                      <w:sz w:val="20"/>
                      <w:szCs w:val="20"/>
                    </w:rPr>
                  </w:pPr>
                </w:p>
              </w:tc>
            </w:tr>
            <w:tr w:rsidR="005D0B52" w:rsidRPr="00B07024" w14:paraId="4AA1DD03" w14:textId="77777777" w:rsidTr="00806109">
              <w:trPr>
                <w:jc w:val="center"/>
              </w:trPr>
              <w:tc>
                <w:tcPr>
                  <w:tcW w:w="7735" w:type="dxa"/>
                  <w:tcBorders>
                    <w:left w:val="nil"/>
                  </w:tcBorders>
                </w:tcPr>
                <w:p w14:paraId="7107EE4F"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584E305A"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1ACA211C" w14:textId="77777777" w:rsidTr="00806109">
              <w:trPr>
                <w:jc w:val="center"/>
              </w:trPr>
              <w:tc>
                <w:tcPr>
                  <w:tcW w:w="7735" w:type="dxa"/>
                  <w:tcBorders>
                    <w:left w:val="nil"/>
                  </w:tcBorders>
                </w:tcPr>
                <w:p w14:paraId="3EA8A0A5"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6627AAA3"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746CE9F5" w14:textId="77777777" w:rsidTr="00806109">
              <w:trPr>
                <w:jc w:val="center"/>
              </w:trPr>
              <w:tc>
                <w:tcPr>
                  <w:tcW w:w="7735" w:type="dxa"/>
                  <w:tcBorders>
                    <w:left w:val="nil"/>
                    <w:bottom w:val="single" w:sz="4" w:space="0" w:color="auto"/>
                  </w:tcBorders>
                </w:tcPr>
                <w:p w14:paraId="5764E63E"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4E1C5C5"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22343C32" w14:textId="77777777" w:rsidTr="00806109">
              <w:trPr>
                <w:jc w:val="center"/>
              </w:trPr>
              <w:tc>
                <w:tcPr>
                  <w:tcW w:w="7735" w:type="dxa"/>
                  <w:tcBorders>
                    <w:left w:val="nil"/>
                    <w:bottom w:val="double" w:sz="4" w:space="0" w:color="auto"/>
                  </w:tcBorders>
                </w:tcPr>
                <w:p w14:paraId="11586294"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06CA83F0"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48F611DF" w14:textId="77777777" w:rsidR="005D0B52" w:rsidRDefault="005D0B52" w:rsidP="005D0B52">
            <w:pPr>
              <w:rPr>
                <w:rFonts w:ascii="Calibri" w:hAnsi="Calibri" w:cs="Arial"/>
                <w:kern w:val="0"/>
                <w:sz w:val="20"/>
                <w:szCs w:val="20"/>
              </w:rPr>
            </w:pPr>
          </w:p>
          <w:p w14:paraId="684E5A2D" w14:textId="77777777" w:rsidR="00FD689B" w:rsidRPr="00671868" w:rsidRDefault="00FD689B" w:rsidP="00FD689B">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41360BDB" w14:textId="77777777" w:rsidR="005D0B52" w:rsidRPr="00D46E3A" w:rsidRDefault="00A819B6" w:rsidP="005D0B52">
            <w:pPr>
              <w:pStyle w:val="AssignedAppraiserList"/>
              <w:numPr>
                <w:ilvl w:val="0"/>
                <w:numId w:val="16"/>
              </w:numPr>
              <w:rPr>
                <w:highlight w:val="green"/>
              </w:rPr>
            </w:pPr>
            <w:sdt>
              <w:sdtPr>
                <w:rPr>
                  <w:highlight w:val="green"/>
                </w:rPr>
                <w:alias w:val="Prior Service"/>
                <w:tag w:val="Prio Service"/>
                <w:id w:val="1460684044"/>
                <w:placeholder>
                  <w:docPart w:val="0B36266136B344D9A1EFE048D802CB7C"/>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5D0B52"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5171AB4C" w14:textId="77777777" w:rsidR="005D0B52" w:rsidRPr="000754FA" w:rsidRDefault="005D0B52" w:rsidP="005D0B52">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10C55B2E" w14:textId="77777777" w:rsidR="005D0B52" w:rsidRPr="000754FA" w:rsidRDefault="005D0B52" w:rsidP="005D0B52">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7E479BA5" w14:textId="77777777" w:rsidR="005D0B52" w:rsidRPr="000754FA" w:rsidRDefault="005D0B52" w:rsidP="005D0B52">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1C2B0207" w14:textId="77777777" w:rsidR="005D0B52" w:rsidRPr="000754FA" w:rsidRDefault="005D0B52" w:rsidP="005D0B52">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38F98E66" w14:textId="77777777" w:rsidR="005D0B52" w:rsidRPr="00022D3E" w:rsidRDefault="00A819B6" w:rsidP="005D0B52">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5D0B52"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0119173A" w14:textId="58D8C04F" w:rsidR="00726F77" w:rsidRPr="001B46D5" w:rsidRDefault="00A819B6" w:rsidP="005D0B52">
            <w:pPr>
              <w:numPr>
                <w:ilvl w:val="0"/>
                <w:numId w:val="16"/>
              </w:numPr>
              <w:spacing w:after="120"/>
              <w:rPr>
                <w:rFonts w:eastAsia="Calibri" w:cs="Arial"/>
                <w:bCs/>
                <w:iCs/>
                <w:color w:val="000000"/>
                <w:sz w:val="18"/>
                <w:szCs w:val="20"/>
              </w:rPr>
            </w:pPr>
            <w:sdt>
              <w:sdtPr>
                <w:rPr>
                  <w:sz w:val="20"/>
                  <w:szCs w:val="22"/>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5D0B52" w:rsidRPr="001B46D5">
                  <w:rPr>
                    <w:sz w:val="20"/>
                    <w:szCs w:val="22"/>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A819B6"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03E7A8FB" w:rsidR="009D0754" w:rsidRPr="002F6871" w:rsidRDefault="00D44AA2"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09EFB67E" w14:textId="2D59360E" w:rsidR="00D44AA2" w:rsidRPr="00594E5F" w:rsidRDefault="00D44AA2" w:rsidP="00D44AA2">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4C38BAAB" w14:textId="77777777" w:rsidR="00D44AA2" w:rsidRPr="00594E5F" w:rsidRDefault="00D44AA2" w:rsidP="00D44AA2">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375E031F" w14:textId="77777777" w:rsidR="00D44AA2" w:rsidRPr="00594E5F" w:rsidRDefault="00D44AA2" w:rsidP="00D44AA2">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2CAA7D4D" w:rsidR="009D0754" w:rsidRPr="002F6871" w:rsidRDefault="00D44AA2" w:rsidP="00D44AA2">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63EE294D" w14:textId="77777777" w:rsidR="00D94476" w:rsidRDefault="00D94476" w:rsidP="00FF5C7F">
      <w:pPr>
        <w:jc w:val="left"/>
        <w:rPr>
          <w:rFonts w:ascii="Calibri" w:hAnsi="Calibri" w:cs="Arial"/>
          <w:kern w:val="0"/>
          <w:sz w:val="20"/>
          <w:szCs w:val="20"/>
        </w:rPr>
        <w:sectPr w:rsidR="00D94476" w:rsidSect="000659E2">
          <w:headerReference w:type="default" r:id="rId36"/>
          <w:footerReference w:type="default" r:id="rId3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8"/>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9"/>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55BFCC59">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AC486A" w:rsidRPr="00E03623" w:rsidRDefault="00AC486A" w:rsidP="00EE6060">
                                  <w:pPr>
                                    <w:pStyle w:val="AddendaHeading"/>
                                  </w:pPr>
                                  <w:bookmarkStart w:id="1" w:name="_Toc458768360"/>
                                  <w:r>
                                    <w:t>Subject Photos</w:t>
                                  </w:r>
                                  <w:bookmarkEnd w:id="1"/>
                                </w:p>
                                <w:p w14:paraId="0224CDB3" w14:textId="77777777" w:rsidR="00AC486A" w:rsidRPr="00E03623" w:rsidRDefault="00AC486A" w:rsidP="00EE6060">
                                  <w:pPr>
                                    <w:pStyle w:val="TOC1"/>
                                  </w:pPr>
                                </w:p>
                                <w:p w14:paraId="58F40F03" w14:textId="77777777" w:rsidR="00AC486A" w:rsidRPr="00883365" w:rsidRDefault="00AC486A"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8"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13B0D695" w14:textId="77777777" w:rsidR="00AC486A" w:rsidRPr="00E03623" w:rsidRDefault="00AC486A" w:rsidP="00EE6060">
                            <w:pPr>
                              <w:pStyle w:val="AddendaHeading"/>
                            </w:pPr>
                            <w:bookmarkStart w:id="2" w:name="_Toc458768360"/>
                            <w:r>
                              <w:t>Subject Photos</w:t>
                            </w:r>
                            <w:bookmarkEnd w:id="2"/>
                          </w:p>
                          <w:p w14:paraId="0224CDB3" w14:textId="77777777" w:rsidR="00AC486A" w:rsidRPr="00E03623" w:rsidRDefault="00AC486A" w:rsidP="00EE6060">
                            <w:pPr>
                              <w:pStyle w:val="TOC1"/>
                            </w:pPr>
                          </w:p>
                          <w:p w14:paraId="58F40F03" w14:textId="77777777" w:rsidR="00AC486A" w:rsidRPr="00883365" w:rsidRDefault="00AC486A"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6"/>
          <w:footerReference w:type="default" r:id="rId47"/>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50"/>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88554C">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88554C">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88554C">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88554C">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88554C">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88554C">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AC486A" w:rsidRPr="00E03623" w:rsidRDefault="00AC486A">
                                  <w:pPr>
                                    <w:pStyle w:val="AddendaHeading"/>
                                  </w:pPr>
                                  <w:bookmarkStart w:id="3" w:name="_Toc458151148"/>
                                  <w:r>
                                    <w:t>Engagement Letter</w:t>
                                  </w:r>
                                  <w:bookmarkEnd w:id="3"/>
                                </w:p>
                                <w:p w14:paraId="4E73EFD4" w14:textId="77777777" w:rsidR="00AC486A" w:rsidRPr="00E03623" w:rsidRDefault="00AC486A">
                                  <w:pPr>
                                    <w:pStyle w:val="TOC1"/>
                                  </w:pPr>
                                </w:p>
                                <w:p w14:paraId="50C48350" w14:textId="77777777" w:rsidR="00AC486A" w:rsidRPr="00883365" w:rsidRDefault="00AC486A"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9"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AC486A" w:rsidRPr="00E03623" w:rsidRDefault="00AC486A">
                            <w:pPr>
                              <w:pStyle w:val="AddendaHeading"/>
                            </w:pPr>
                            <w:bookmarkStart w:id="4" w:name="_Toc458151148"/>
                            <w:r>
                              <w:t>Engagement Letter</w:t>
                            </w:r>
                            <w:bookmarkEnd w:id="4"/>
                          </w:p>
                          <w:p w14:paraId="4E73EFD4" w14:textId="77777777" w:rsidR="00AC486A" w:rsidRPr="00E03623" w:rsidRDefault="00AC486A">
                            <w:pPr>
                              <w:pStyle w:val="TOC1"/>
                            </w:pPr>
                          </w:p>
                          <w:p w14:paraId="50C48350" w14:textId="77777777" w:rsidR="00AC486A" w:rsidRPr="00883365" w:rsidRDefault="00AC486A"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9"/>
          <w:footerReference w:type="default" r:id="rId60"/>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AC486A" w:rsidRPr="00E03623" w:rsidRDefault="00AC486A" w:rsidP="000F1304">
                                  <w:pPr>
                                    <w:pStyle w:val="AddendaHeading"/>
                                  </w:pPr>
                                  <w:r>
                                    <w:t>Trio / Legal Description</w:t>
                                  </w:r>
                                </w:p>
                                <w:p w14:paraId="1B279D49" w14:textId="77777777" w:rsidR="00AC486A" w:rsidRPr="00E03623" w:rsidRDefault="00AC486A" w:rsidP="000F1304">
                                  <w:pPr>
                                    <w:pStyle w:val="TOC1"/>
                                  </w:pPr>
                                </w:p>
                                <w:p w14:paraId="59C9B802" w14:textId="77777777" w:rsidR="00AC486A" w:rsidRPr="00883365" w:rsidRDefault="00AC486A"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30"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4797871F" w14:textId="576C077E" w:rsidR="00AC486A" w:rsidRPr="00E03623" w:rsidRDefault="00AC486A" w:rsidP="000F1304">
                            <w:pPr>
                              <w:pStyle w:val="AddendaHeading"/>
                            </w:pPr>
                            <w:r>
                              <w:t>Trio / Legal Description</w:t>
                            </w:r>
                          </w:p>
                          <w:p w14:paraId="1B279D49" w14:textId="77777777" w:rsidR="00AC486A" w:rsidRPr="00E03623" w:rsidRDefault="00AC486A" w:rsidP="000F1304">
                            <w:pPr>
                              <w:pStyle w:val="TOC1"/>
                            </w:pPr>
                          </w:p>
                          <w:p w14:paraId="59C9B802" w14:textId="77777777" w:rsidR="00AC486A" w:rsidRPr="00883365" w:rsidRDefault="00AC486A"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107AD3B2" w14:textId="77777777" w:rsidR="00F03354" w:rsidRPr="000754FA" w:rsidRDefault="00F03354" w:rsidP="00F03354">
      <w:pPr>
        <w:jc w:val="center"/>
        <w:rPr>
          <w:rFonts w:cs="Arial"/>
          <w:szCs w:val="22"/>
        </w:rPr>
        <w:sectPr w:rsidR="00F03354" w:rsidRPr="000754FA" w:rsidSect="0038092A">
          <w:headerReference w:type="default" r:id="rId61"/>
          <w:footerReference w:type="default" r:id="rId6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03354" w:rsidRPr="000754FA" w14:paraId="5AABCF33" w14:textId="77777777" w:rsidTr="0088554C">
        <w:trPr>
          <w:trHeight w:hRule="exact" w:val="590"/>
          <w:jc w:val="center"/>
        </w:trPr>
        <w:tc>
          <w:tcPr>
            <w:tcW w:w="9360" w:type="dxa"/>
            <w:vAlign w:val="center"/>
          </w:tcPr>
          <w:p w14:paraId="5317FF59" w14:textId="77777777" w:rsidR="00F03354" w:rsidRPr="000754FA" w:rsidRDefault="00F03354" w:rsidP="0088554C">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2480" behindDoc="0" locked="0" layoutInCell="1" allowOverlap="1" wp14:anchorId="46FA20B6" wp14:editId="04C5D324">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63230DA" w14:textId="436DA07B" w:rsidR="00AC486A" w:rsidRPr="00E03623" w:rsidRDefault="00AC486A" w:rsidP="00F03354">
                                  <w:pPr>
                                    <w:pStyle w:val="AddendaHeading"/>
                                  </w:pPr>
                                  <w:r w:rsidRPr="00464477">
                                    <w:rPr>
                                      <w:highlight w:val="green"/>
                                    </w:rPr>
                                    <w:t>Ground Lease + Addendum / Extensions</w:t>
                                  </w:r>
                                </w:p>
                                <w:p w14:paraId="4C8E30B4" w14:textId="77777777" w:rsidR="00AC486A" w:rsidRPr="00E03623" w:rsidRDefault="00AC486A" w:rsidP="00F03354">
                                  <w:pPr>
                                    <w:pStyle w:val="TOC1"/>
                                  </w:pPr>
                                </w:p>
                                <w:p w14:paraId="05EF5358" w14:textId="77777777" w:rsidR="00AC486A" w:rsidRPr="00883365" w:rsidRDefault="00AC486A" w:rsidP="00F0335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A20B6" id="Text Box 3" o:spid="_x0000_s1031" type="#_x0000_t202" style="position:absolute;left:0;text-align:left;margin-left:0;margin-top:-1.45pt;width:468pt;height:25.9pt;z-index:252052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63230DA" w14:textId="436DA07B" w:rsidR="00AC486A" w:rsidRPr="00E03623" w:rsidRDefault="00AC486A" w:rsidP="00F03354">
                            <w:pPr>
                              <w:pStyle w:val="AddendaHeading"/>
                            </w:pPr>
                            <w:r w:rsidRPr="00464477">
                              <w:rPr>
                                <w:highlight w:val="green"/>
                              </w:rPr>
                              <w:t>Ground Lease + Addendum / Extensions</w:t>
                            </w:r>
                          </w:p>
                          <w:p w14:paraId="4C8E30B4" w14:textId="77777777" w:rsidR="00AC486A" w:rsidRPr="00E03623" w:rsidRDefault="00AC486A" w:rsidP="00F03354">
                            <w:pPr>
                              <w:pStyle w:val="TOC1"/>
                            </w:pPr>
                          </w:p>
                          <w:p w14:paraId="05EF5358" w14:textId="77777777" w:rsidR="00AC486A" w:rsidRPr="00883365" w:rsidRDefault="00AC486A" w:rsidP="00F03354">
                            <w:pPr>
                              <w:rPr>
                                <w:rFonts w:ascii="Arial Narrow" w:hAnsi="Arial Narrow" w:cs="Arial"/>
                                <w:smallCaps/>
                                <w:color w:val="1E4959"/>
                                <w:sz w:val="28"/>
                                <w:szCs w:val="28"/>
                              </w:rPr>
                            </w:pPr>
                          </w:p>
                        </w:txbxContent>
                      </v:textbox>
                      <w10:wrap anchorx="margin"/>
                    </v:shape>
                  </w:pict>
                </mc:Fallback>
              </mc:AlternateContent>
            </w:r>
          </w:p>
        </w:tc>
      </w:tr>
    </w:tbl>
    <w:p w14:paraId="0C38B784" w14:textId="77777777" w:rsidR="00F03354" w:rsidRDefault="00F03354" w:rsidP="00F03354">
      <w:pPr>
        <w:jc w:val="center"/>
        <w:rPr>
          <w:rFonts w:cs="Arial"/>
          <w:szCs w:val="22"/>
        </w:rPr>
      </w:pPr>
    </w:p>
    <w:p w14:paraId="76E4EA36" w14:textId="77777777" w:rsidR="00F03354" w:rsidRDefault="00F03354" w:rsidP="00F03354">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2"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WlBQ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CcktWl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3"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ES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i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G6JsRI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AC486A" w:rsidRPr="008A6115" w:rsidRDefault="00AC486A"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AC486A" w:rsidRPr="008A6115" w:rsidRDefault="00AC486A"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AC486A" w:rsidRPr="00233251" w:rsidRDefault="00AC486A"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AC486A" w:rsidRPr="00233251" w:rsidRDefault="00AC486A"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AC486A" w:rsidRPr="00233251" w:rsidRDefault="00AC486A"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AC486A" w:rsidRPr="00233251" w:rsidRDefault="00AC486A"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AC486A" w:rsidRPr="00233251" w:rsidRDefault="00AC486A"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AC486A" w:rsidRPr="00233251" w:rsidRDefault="00AC486A"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AC486A" w:rsidRPr="00233251" w:rsidRDefault="00AC486A"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AC486A" w:rsidRPr="00233251" w:rsidRDefault="00AC486A" w:rsidP="00A502AA">
                            <w:pPr>
                              <w:rPr>
                                <w:rFonts w:eastAsia="Cambria" w:cs="Segoe UI"/>
                                <w:sz w:val="16"/>
                                <w:szCs w:val="16"/>
                              </w:rPr>
                            </w:pPr>
                            <w:r w:rsidRPr="00233251">
                              <w:rPr>
                                <w:rFonts w:eastAsia="Cambria" w:cs="Segoe UI"/>
                                <w:sz w:val="16"/>
                                <w:szCs w:val="16"/>
                              </w:rPr>
                              <w:t>(Dictionary)</w:t>
                            </w:r>
                          </w:p>
                          <w:p w14:paraId="7C11D2B0" w14:textId="77777777" w:rsidR="00AC486A" w:rsidRPr="00233251" w:rsidRDefault="00AC486A"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AC486A" w:rsidRPr="00233251" w:rsidRDefault="00AC486A"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AC486A" w:rsidRPr="00233251" w:rsidRDefault="00AC486A"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AC486A" w:rsidRPr="00233251" w:rsidRDefault="00AC486A"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AC486A" w:rsidRPr="00233251" w:rsidRDefault="00AC486A"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AC486A" w:rsidRPr="00233251" w:rsidRDefault="00AC486A"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AC486A" w:rsidRPr="00233251" w:rsidRDefault="00AC486A"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AC486A" w:rsidRPr="00233251" w:rsidRDefault="00AC486A" w:rsidP="00A502AA">
                            <w:pPr>
                              <w:rPr>
                                <w:rFonts w:cs="Segoe UI"/>
                                <w:sz w:val="16"/>
                                <w:szCs w:val="16"/>
                              </w:rPr>
                            </w:pPr>
                          </w:p>
                          <w:p w14:paraId="698297B5" w14:textId="77777777" w:rsidR="00AC486A" w:rsidRPr="00233251" w:rsidRDefault="00AC486A"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AC486A" w:rsidRPr="00233251" w:rsidRDefault="00AC486A"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AC486A" w:rsidRPr="00233251" w:rsidRDefault="00AC486A" w:rsidP="00A502AA">
                            <w:pPr>
                              <w:rPr>
                                <w:rFonts w:eastAsia="Cambria" w:cs="Segoe UI"/>
                                <w:sz w:val="16"/>
                                <w:szCs w:val="16"/>
                              </w:rPr>
                            </w:pPr>
                            <w:r w:rsidRPr="00233251">
                              <w:rPr>
                                <w:rFonts w:eastAsia="Cambria" w:cs="Segoe UI"/>
                                <w:sz w:val="16"/>
                                <w:szCs w:val="16"/>
                              </w:rPr>
                              <w:t>(Dictionary)</w:t>
                            </w:r>
                          </w:p>
                          <w:p w14:paraId="217F4317"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AC486A" w:rsidRPr="00233251" w:rsidRDefault="00AC486A"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AC486A" w:rsidRPr="00233251" w:rsidRDefault="00AC486A"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AC486A" w:rsidRPr="00233251" w:rsidRDefault="00AC486A"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AC486A" w:rsidRPr="00233251" w:rsidRDefault="00AC486A"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AC486A" w:rsidRPr="00233251" w:rsidRDefault="00AC486A"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AC486A" w:rsidRPr="00233251" w:rsidRDefault="00AC486A"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AC486A" w:rsidRPr="00233251" w:rsidRDefault="00AC486A"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AC486A" w:rsidRPr="00233251" w:rsidRDefault="00AC486A"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AC486A" w:rsidRPr="00233251" w:rsidRDefault="00AC486A"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AC486A" w:rsidRPr="00233251" w:rsidRDefault="00AC486A"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AC486A" w:rsidRPr="00233251" w:rsidRDefault="00AC486A" w:rsidP="00A502AA">
                            <w:pPr>
                              <w:rPr>
                                <w:rFonts w:eastAsia="Cambria" w:cs="Segoe UI"/>
                                <w:sz w:val="16"/>
                                <w:szCs w:val="16"/>
                              </w:rPr>
                            </w:pPr>
                          </w:p>
                          <w:p w14:paraId="166D52AA" w14:textId="77777777" w:rsidR="00AC486A" w:rsidRPr="00233251" w:rsidRDefault="00AC486A"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AC486A" w:rsidRPr="00233251" w:rsidRDefault="00AC486A"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AC486A" w:rsidRPr="00233251" w:rsidRDefault="00AC486A" w:rsidP="00A502AA">
                            <w:pPr>
                              <w:rPr>
                                <w:rFonts w:cs="Segoe UI"/>
                                <w:sz w:val="16"/>
                                <w:szCs w:val="18"/>
                              </w:rPr>
                            </w:pPr>
                            <w:r w:rsidRPr="00233251">
                              <w:rPr>
                                <w:rFonts w:eastAsia="Cambria" w:cs="Segoe UI"/>
                                <w:sz w:val="16"/>
                                <w:szCs w:val="18"/>
                              </w:rPr>
                              <w:t>(Dictionary)</w:t>
                            </w:r>
                          </w:p>
                          <w:p w14:paraId="3D3BF938" w14:textId="77777777" w:rsidR="00AC486A" w:rsidRPr="00233251" w:rsidRDefault="00AC486A"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AC486A" w:rsidRPr="00233251" w:rsidRDefault="00AC486A"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AC486A" w:rsidRPr="00233251" w:rsidRDefault="00AC486A"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AC486A" w:rsidRPr="00233251" w:rsidRDefault="00AC486A"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AC486A" w:rsidRPr="00233251" w:rsidRDefault="00AC486A"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AC486A" w:rsidRPr="00233251" w:rsidRDefault="00AC486A"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AC486A" w:rsidRPr="00233251" w:rsidRDefault="00AC486A"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AC486A" w:rsidRPr="00233251" w:rsidRDefault="00AC486A"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AC486A" w:rsidRPr="00233251" w:rsidRDefault="00AC486A"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AC486A" w:rsidRPr="00233251" w:rsidRDefault="00AC486A"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AC486A" w:rsidRDefault="00AC486A" w:rsidP="00A502AA">
                            <w:pPr>
                              <w:rPr>
                                <w:rFonts w:eastAsia="Cambria" w:cs="Segoe UI"/>
                                <w:sz w:val="16"/>
                                <w:szCs w:val="16"/>
                              </w:rPr>
                            </w:pPr>
                            <w:r w:rsidRPr="00233251">
                              <w:rPr>
                                <w:rFonts w:eastAsia="Cambria" w:cs="Segoe UI"/>
                                <w:sz w:val="16"/>
                                <w:szCs w:val="16"/>
                              </w:rPr>
                              <w:t>(Dictionary)</w:t>
                            </w:r>
                          </w:p>
                          <w:p w14:paraId="7F149317" w14:textId="77777777" w:rsidR="00AC486A" w:rsidRPr="00D1015C" w:rsidRDefault="00AC486A"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AC486A" w:rsidRPr="00233251" w:rsidRDefault="00AC486A"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AC486A" w:rsidRPr="00233251" w:rsidRDefault="00AC486A"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AC486A" w:rsidRPr="00233251" w:rsidRDefault="00AC486A"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AC486A" w:rsidRPr="00233251" w:rsidRDefault="00AC486A"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AC486A" w:rsidRPr="00233251" w:rsidRDefault="00AC486A"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AC486A" w:rsidRPr="00233251" w:rsidRDefault="00AC486A"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AC486A" w:rsidRPr="00233251" w:rsidRDefault="00AC486A"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AC486A" w:rsidRPr="00233251" w:rsidRDefault="00AC486A" w:rsidP="00A502AA">
                      <w:pPr>
                        <w:rPr>
                          <w:rFonts w:eastAsia="Cambria" w:cs="Segoe UI"/>
                          <w:sz w:val="16"/>
                          <w:szCs w:val="16"/>
                        </w:rPr>
                      </w:pPr>
                      <w:r w:rsidRPr="00233251">
                        <w:rPr>
                          <w:rFonts w:eastAsia="Cambria" w:cs="Segoe UI"/>
                          <w:sz w:val="16"/>
                          <w:szCs w:val="16"/>
                        </w:rPr>
                        <w:t>(Dictionary)</w:t>
                      </w:r>
                    </w:p>
                    <w:p w14:paraId="7C11D2B0" w14:textId="77777777" w:rsidR="00AC486A" w:rsidRPr="00233251" w:rsidRDefault="00AC486A"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AC486A" w:rsidRPr="00233251" w:rsidRDefault="00AC486A"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AC486A" w:rsidRPr="00233251" w:rsidRDefault="00AC486A"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AC486A" w:rsidRPr="00233251" w:rsidRDefault="00AC486A"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AC486A" w:rsidRPr="00233251" w:rsidRDefault="00AC486A"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AC486A" w:rsidRPr="00233251" w:rsidRDefault="00AC486A"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AC486A" w:rsidRPr="00233251" w:rsidRDefault="00AC486A"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AC486A" w:rsidRPr="00233251" w:rsidRDefault="00AC486A" w:rsidP="00A502AA">
                      <w:pPr>
                        <w:rPr>
                          <w:rFonts w:cs="Segoe UI"/>
                          <w:sz w:val="16"/>
                          <w:szCs w:val="16"/>
                        </w:rPr>
                      </w:pPr>
                    </w:p>
                    <w:p w14:paraId="698297B5" w14:textId="77777777" w:rsidR="00AC486A" w:rsidRPr="00233251" w:rsidRDefault="00AC486A"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AC486A" w:rsidRPr="00233251" w:rsidRDefault="00AC486A"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AC486A" w:rsidRPr="00233251" w:rsidRDefault="00AC486A" w:rsidP="00A502AA">
                      <w:pPr>
                        <w:rPr>
                          <w:rFonts w:eastAsia="Cambria" w:cs="Segoe UI"/>
                          <w:sz w:val="16"/>
                          <w:szCs w:val="16"/>
                        </w:rPr>
                      </w:pPr>
                      <w:r w:rsidRPr="00233251">
                        <w:rPr>
                          <w:rFonts w:eastAsia="Cambria" w:cs="Segoe UI"/>
                          <w:sz w:val="16"/>
                          <w:szCs w:val="16"/>
                        </w:rPr>
                        <w:t>(Dictionary)</w:t>
                      </w:r>
                    </w:p>
                    <w:p w14:paraId="217F4317"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AC486A" w:rsidRPr="00233251" w:rsidRDefault="00AC486A"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AC486A" w:rsidRPr="00233251" w:rsidRDefault="00AC486A"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AC486A" w:rsidRPr="00233251" w:rsidRDefault="00AC486A"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AC486A" w:rsidRPr="00233251" w:rsidRDefault="00AC486A"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AC486A" w:rsidRPr="00233251" w:rsidRDefault="00AC486A"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AC486A" w:rsidRPr="00233251" w:rsidRDefault="00AC486A"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AC486A" w:rsidRPr="00233251" w:rsidRDefault="00AC486A"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AC486A" w:rsidRPr="00233251" w:rsidRDefault="00AC486A"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AC486A" w:rsidRPr="00233251" w:rsidRDefault="00AC486A"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AC486A" w:rsidRPr="00233251" w:rsidRDefault="00AC486A"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AC486A" w:rsidRPr="00233251" w:rsidRDefault="00AC486A" w:rsidP="00A502AA">
                      <w:pPr>
                        <w:rPr>
                          <w:rFonts w:eastAsia="Cambria" w:cs="Segoe UI"/>
                          <w:sz w:val="16"/>
                          <w:szCs w:val="16"/>
                        </w:rPr>
                      </w:pPr>
                    </w:p>
                    <w:p w14:paraId="166D52AA" w14:textId="77777777" w:rsidR="00AC486A" w:rsidRPr="00233251" w:rsidRDefault="00AC486A"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AC486A" w:rsidRPr="00233251" w:rsidRDefault="00AC486A"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AC486A" w:rsidRPr="00233251" w:rsidRDefault="00AC486A" w:rsidP="00A502AA">
                      <w:pPr>
                        <w:rPr>
                          <w:rFonts w:cs="Segoe UI"/>
                          <w:sz w:val="16"/>
                          <w:szCs w:val="18"/>
                        </w:rPr>
                      </w:pPr>
                      <w:r w:rsidRPr="00233251">
                        <w:rPr>
                          <w:rFonts w:eastAsia="Cambria" w:cs="Segoe UI"/>
                          <w:sz w:val="16"/>
                          <w:szCs w:val="18"/>
                        </w:rPr>
                        <w:t>(Dictionary)</w:t>
                      </w:r>
                    </w:p>
                    <w:p w14:paraId="3D3BF938" w14:textId="77777777" w:rsidR="00AC486A" w:rsidRPr="00233251" w:rsidRDefault="00AC486A"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AC486A" w:rsidRPr="00233251" w:rsidRDefault="00AC486A"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AC486A" w:rsidRPr="00233251" w:rsidRDefault="00AC486A"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AC486A" w:rsidRPr="00233251" w:rsidRDefault="00AC486A"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AC486A" w:rsidRPr="00233251" w:rsidRDefault="00AC486A"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AC486A" w:rsidRPr="00233251" w:rsidRDefault="00AC486A"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AC486A" w:rsidRPr="00233251" w:rsidRDefault="00AC486A"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AC486A" w:rsidRPr="00233251" w:rsidRDefault="00AC486A"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AC486A" w:rsidRPr="00233251" w:rsidRDefault="00AC486A"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AC486A" w:rsidRPr="00233251" w:rsidRDefault="00AC486A"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AC486A" w:rsidRDefault="00AC486A" w:rsidP="00A502AA">
                      <w:pPr>
                        <w:rPr>
                          <w:rFonts w:eastAsia="Cambria" w:cs="Segoe UI"/>
                          <w:sz w:val="16"/>
                          <w:szCs w:val="16"/>
                        </w:rPr>
                      </w:pPr>
                      <w:r w:rsidRPr="00233251">
                        <w:rPr>
                          <w:rFonts w:eastAsia="Cambria" w:cs="Segoe UI"/>
                          <w:sz w:val="16"/>
                          <w:szCs w:val="16"/>
                        </w:rPr>
                        <w:t>(Dictionary)</w:t>
                      </w:r>
                    </w:p>
                    <w:p w14:paraId="7F149317" w14:textId="77777777" w:rsidR="00AC486A" w:rsidRPr="00D1015C" w:rsidRDefault="00AC486A"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AC486A" w:rsidRPr="000E4A7C" w:rsidRDefault="00AC486A"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AC486A" w:rsidRPr="000E4A7C" w:rsidRDefault="00AC486A"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AC486A" w:rsidRPr="00D1015C" w:rsidRDefault="00AC486A"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AC486A" w:rsidRPr="00BE4E30" w:rsidRDefault="00AC486A"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AC486A" w:rsidRPr="00D1015C" w:rsidRDefault="00AC486A"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AC486A" w:rsidRDefault="00AC486A"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AC486A" w:rsidRPr="00C372C5" w:rsidRDefault="00AC486A" w:rsidP="00A502AA">
                            <w:pPr>
                              <w:rPr>
                                <w:rFonts w:eastAsia="Cambria" w:cs="Segoe UI"/>
                                <w:sz w:val="16"/>
                                <w:szCs w:val="16"/>
                              </w:rPr>
                            </w:pPr>
                            <w:r w:rsidRPr="00724C99">
                              <w:rPr>
                                <w:rFonts w:cs="Segoe UI"/>
                                <w:sz w:val="16"/>
                                <w:szCs w:val="16"/>
                              </w:rPr>
                              <w:t>(Dictionary)</w:t>
                            </w:r>
                          </w:p>
                          <w:p w14:paraId="3BC08FC6"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AC486A" w:rsidRDefault="00AC486A"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AC486A" w:rsidRPr="008A6115" w:rsidRDefault="00AC486A"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AC486A" w:rsidRPr="00C372C5" w:rsidRDefault="00AC486A"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AC486A" w:rsidRPr="00C372C5" w:rsidRDefault="00AC486A"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AC486A" w:rsidRDefault="00AC486A"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AC486A" w:rsidRPr="00C372C5" w:rsidRDefault="00AC486A" w:rsidP="00A502AA">
                            <w:pPr>
                              <w:rPr>
                                <w:rFonts w:eastAsia="Cambria" w:cs="Segoe UI"/>
                                <w:sz w:val="16"/>
                                <w:szCs w:val="16"/>
                              </w:rPr>
                            </w:pPr>
                            <w:r w:rsidRPr="00C372C5">
                              <w:rPr>
                                <w:rFonts w:eastAsia="Cambria" w:cs="Segoe UI"/>
                                <w:sz w:val="16"/>
                                <w:szCs w:val="16"/>
                              </w:rPr>
                              <w:t>(Dictionary)</w:t>
                            </w:r>
                          </w:p>
                          <w:p w14:paraId="5F04DE12" w14:textId="77777777" w:rsidR="00AC486A" w:rsidRPr="008A6115" w:rsidRDefault="00AC486A"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AC486A" w:rsidRPr="00BE376A" w:rsidRDefault="00AC486A"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AC486A" w:rsidRPr="00BE376A" w:rsidRDefault="00AC486A"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AC486A" w:rsidRPr="00EF2C50" w:rsidRDefault="00AC486A"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AC486A" w:rsidRPr="00EF2C50" w:rsidRDefault="00AC486A"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AC486A" w:rsidRPr="00EF2C50" w:rsidRDefault="00AC486A" w:rsidP="00A502AA">
                            <w:pPr>
                              <w:rPr>
                                <w:rFonts w:cs="Segoe UI"/>
                                <w:sz w:val="16"/>
                                <w:szCs w:val="16"/>
                              </w:rPr>
                            </w:pPr>
                            <w:r w:rsidRPr="00EF2C50">
                              <w:rPr>
                                <w:rFonts w:cs="Segoe UI"/>
                                <w:sz w:val="16"/>
                                <w:szCs w:val="16"/>
                              </w:rPr>
                              <w:t xml:space="preserve">1) The time a property remains on the market. 2) </w:t>
                            </w:r>
                          </w:p>
                          <w:p w14:paraId="439DEE1F" w14:textId="77777777" w:rsidR="00AC486A" w:rsidRPr="00BE376A" w:rsidRDefault="00AC486A"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AC486A" w:rsidRPr="008A6115" w:rsidRDefault="00AC486A"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AC486A" w:rsidRDefault="00AC486A"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AC486A" w:rsidRDefault="00AC486A" w:rsidP="00A502AA">
                            <w:pPr>
                              <w:rPr>
                                <w:rFonts w:eastAsia="Cambria" w:cs="Segoe UI"/>
                                <w:sz w:val="16"/>
                                <w:szCs w:val="16"/>
                              </w:rPr>
                            </w:pPr>
                          </w:p>
                          <w:p w14:paraId="24CC1EDC" w14:textId="77777777" w:rsidR="00AC486A" w:rsidRPr="00BE376A" w:rsidRDefault="00AC486A" w:rsidP="00A502AA">
                            <w:pPr>
                              <w:rPr>
                                <w:rFonts w:eastAsia="Cambria" w:cs="Segoe UI"/>
                                <w:sz w:val="16"/>
                                <w:szCs w:val="16"/>
                              </w:rPr>
                            </w:pPr>
                          </w:p>
                          <w:p w14:paraId="45C8B6C9"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AC486A" w:rsidRPr="00850220" w:rsidRDefault="00AC486A"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AC486A" w:rsidRPr="00BE376A" w:rsidRDefault="00AC486A"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AC486A" w:rsidRPr="00BE376A" w:rsidRDefault="00AC486A"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AC486A" w:rsidRPr="00BE376A" w:rsidRDefault="00AC486A"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AC486A" w:rsidRPr="00456D01" w:rsidRDefault="00AC486A"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AC486A" w:rsidRPr="00456D01" w:rsidRDefault="00AC486A"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AC486A" w:rsidRPr="00456D01" w:rsidRDefault="00AC486A"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AC486A" w:rsidRPr="00BE376A" w:rsidRDefault="00AC486A"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AC486A" w:rsidRDefault="00AC486A"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AC486A" w:rsidRPr="00BE376A" w:rsidRDefault="00AC486A"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AC486A" w:rsidRPr="008E3770" w:rsidRDefault="00AC486A"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AC486A" w:rsidRPr="008E3770" w:rsidRDefault="00AC486A"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AC486A" w:rsidRDefault="00AC486A"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AC486A" w:rsidRPr="00BE376A" w:rsidRDefault="00AC486A"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AC486A" w:rsidRPr="00BE376A" w:rsidRDefault="00AC486A"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AC486A" w:rsidRPr="008A6115" w:rsidRDefault="00AC486A"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AC486A" w:rsidRDefault="00AC486A" w:rsidP="00A502AA">
                            <w:pPr>
                              <w:rPr>
                                <w:rFonts w:cs="Segoe UI"/>
                                <w:sz w:val="16"/>
                                <w:szCs w:val="16"/>
                              </w:rPr>
                            </w:pPr>
                            <w:r>
                              <w:rPr>
                                <w:rFonts w:cs="Segoe UI"/>
                                <w:sz w:val="16"/>
                                <w:szCs w:val="16"/>
                              </w:rPr>
                              <w:t>1) A condition which is presumed to be true, but is known to be false. (SVP / Dictionary)</w:t>
                            </w:r>
                          </w:p>
                          <w:p w14:paraId="6BAA87B3" w14:textId="77777777" w:rsidR="00AC486A" w:rsidRPr="00724C99" w:rsidRDefault="00AC486A"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AC486A" w:rsidRPr="002B4427" w:rsidRDefault="00AC486A"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AC486A" w:rsidRPr="002B4427" w:rsidRDefault="00AC486A"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AC486A" w:rsidRDefault="00AC486A"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AC486A" w:rsidRDefault="00AC486A"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AC486A" w:rsidRPr="002B4427" w:rsidRDefault="00AC486A"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AC486A" w:rsidRPr="00EF2C50" w:rsidRDefault="00AC486A"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AC486A" w:rsidRDefault="00AC486A"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AC486A" w:rsidRPr="002B4427" w:rsidRDefault="00AC486A"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AC486A" w:rsidRDefault="00AC486A"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AC486A" w:rsidRDefault="00AC486A"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AC486A" w:rsidRDefault="00AC486A"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AC486A" w:rsidRPr="00B6722A" w:rsidRDefault="00AC486A"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AC486A" w:rsidRPr="008A6115" w:rsidRDefault="00AC486A"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AC486A" w:rsidRDefault="00AC486A"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AC486A" w:rsidRDefault="00AC486A"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AC486A" w:rsidRPr="0065673A" w:rsidRDefault="00AC486A"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AC486A" w:rsidRPr="00D1015C" w:rsidRDefault="00AC486A"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AC486A" w:rsidRPr="00BE4E30" w:rsidRDefault="00AC486A"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AC486A" w:rsidRPr="00D1015C" w:rsidRDefault="00AC486A"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AC486A" w:rsidRDefault="00AC486A"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AC486A" w:rsidRPr="00C372C5" w:rsidRDefault="00AC486A" w:rsidP="00A502AA">
                      <w:pPr>
                        <w:rPr>
                          <w:rFonts w:eastAsia="Cambria" w:cs="Segoe UI"/>
                          <w:sz w:val="16"/>
                          <w:szCs w:val="16"/>
                        </w:rPr>
                      </w:pPr>
                      <w:r w:rsidRPr="00724C99">
                        <w:rPr>
                          <w:rFonts w:cs="Segoe UI"/>
                          <w:sz w:val="16"/>
                          <w:szCs w:val="16"/>
                        </w:rPr>
                        <w:t>(Dictionary)</w:t>
                      </w:r>
                    </w:p>
                    <w:p w14:paraId="3BC08FC6"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AC486A" w:rsidRDefault="00AC486A"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AC486A" w:rsidRPr="008A6115" w:rsidRDefault="00AC486A"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AC486A" w:rsidRPr="00C372C5" w:rsidRDefault="00AC486A"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AC486A" w:rsidRPr="00C372C5" w:rsidRDefault="00AC486A"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AC486A" w:rsidRDefault="00AC486A"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AC486A" w:rsidRPr="00C372C5" w:rsidRDefault="00AC486A" w:rsidP="00A502AA">
                      <w:pPr>
                        <w:rPr>
                          <w:rFonts w:eastAsia="Cambria" w:cs="Segoe UI"/>
                          <w:sz w:val="16"/>
                          <w:szCs w:val="16"/>
                        </w:rPr>
                      </w:pPr>
                      <w:r w:rsidRPr="00C372C5">
                        <w:rPr>
                          <w:rFonts w:eastAsia="Cambria" w:cs="Segoe UI"/>
                          <w:sz w:val="16"/>
                          <w:szCs w:val="16"/>
                        </w:rPr>
                        <w:t>(Dictionary)</w:t>
                      </w:r>
                    </w:p>
                    <w:p w14:paraId="5F04DE12" w14:textId="77777777" w:rsidR="00AC486A" w:rsidRPr="008A6115" w:rsidRDefault="00AC486A"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AC486A" w:rsidRPr="00BE376A" w:rsidRDefault="00AC486A"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AC486A" w:rsidRPr="00BE376A" w:rsidRDefault="00AC486A"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AC486A" w:rsidRPr="00EF2C50" w:rsidRDefault="00AC486A"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AC486A" w:rsidRPr="00EF2C50" w:rsidRDefault="00AC486A"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AC486A" w:rsidRPr="00EF2C50" w:rsidRDefault="00AC486A" w:rsidP="00A502AA">
                      <w:pPr>
                        <w:rPr>
                          <w:rFonts w:cs="Segoe UI"/>
                          <w:sz w:val="16"/>
                          <w:szCs w:val="16"/>
                        </w:rPr>
                      </w:pPr>
                      <w:r w:rsidRPr="00EF2C50">
                        <w:rPr>
                          <w:rFonts w:cs="Segoe UI"/>
                          <w:sz w:val="16"/>
                          <w:szCs w:val="16"/>
                        </w:rPr>
                        <w:t xml:space="preserve">1) The time a property remains on the market. 2) </w:t>
                      </w:r>
                    </w:p>
                    <w:p w14:paraId="439DEE1F" w14:textId="77777777" w:rsidR="00AC486A" w:rsidRPr="00BE376A" w:rsidRDefault="00AC486A"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AC486A" w:rsidRPr="008A6115" w:rsidRDefault="00AC486A"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AC486A" w:rsidRDefault="00AC486A"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AC486A" w:rsidRDefault="00AC486A" w:rsidP="00A502AA">
                      <w:pPr>
                        <w:rPr>
                          <w:rFonts w:eastAsia="Cambria" w:cs="Segoe UI"/>
                          <w:sz w:val="16"/>
                          <w:szCs w:val="16"/>
                        </w:rPr>
                      </w:pPr>
                    </w:p>
                    <w:p w14:paraId="24CC1EDC" w14:textId="77777777" w:rsidR="00AC486A" w:rsidRPr="00BE376A" w:rsidRDefault="00AC486A" w:rsidP="00A502AA">
                      <w:pPr>
                        <w:rPr>
                          <w:rFonts w:eastAsia="Cambria" w:cs="Segoe UI"/>
                          <w:sz w:val="16"/>
                          <w:szCs w:val="16"/>
                        </w:rPr>
                      </w:pPr>
                    </w:p>
                    <w:p w14:paraId="45C8B6C9"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AC486A" w:rsidRPr="00850220" w:rsidRDefault="00AC486A"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AC486A" w:rsidRPr="00BE376A" w:rsidRDefault="00AC486A"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AC486A" w:rsidRPr="00BE376A" w:rsidRDefault="00AC486A"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AC486A" w:rsidRPr="00BE376A" w:rsidRDefault="00AC486A"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AC486A" w:rsidRPr="00456D01" w:rsidRDefault="00AC486A"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AC486A" w:rsidRPr="00456D01" w:rsidRDefault="00AC486A"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AC486A" w:rsidRPr="00456D01" w:rsidRDefault="00AC486A"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AC486A" w:rsidRPr="00BE376A" w:rsidRDefault="00AC486A"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AC486A" w:rsidRDefault="00AC486A"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AC486A" w:rsidRPr="00BE376A" w:rsidRDefault="00AC486A"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AC486A" w:rsidRPr="008E3770" w:rsidRDefault="00AC486A"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AC486A" w:rsidRPr="008E3770" w:rsidRDefault="00AC486A"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AC486A" w:rsidRDefault="00AC486A"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AC486A" w:rsidRPr="00BE376A" w:rsidRDefault="00AC486A"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AC486A" w:rsidRPr="00BE376A" w:rsidRDefault="00AC486A"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AC486A" w:rsidRPr="008A6115" w:rsidRDefault="00AC486A"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AC486A" w:rsidRDefault="00AC486A" w:rsidP="00A502AA">
                      <w:pPr>
                        <w:rPr>
                          <w:rFonts w:cs="Segoe UI"/>
                          <w:sz w:val="16"/>
                          <w:szCs w:val="16"/>
                        </w:rPr>
                      </w:pPr>
                      <w:r>
                        <w:rPr>
                          <w:rFonts w:cs="Segoe UI"/>
                          <w:sz w:val="16"/>
                          <w:szCs w:val="16"/>
                        </w:rPr>
                        <w:t>1) A condition which is presumed to be true, but is known to be false. (SVP / Dictionary)</w:t>
                      </w:r>
                    </w:p>
                    <w:p w14:paraId="6BAA87B3" w14:textId="77777777" w:rsidR="00AC486A" w:rsidRPr="00724C99" w:rsidRDefault="00AC486A"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AC486A" w:rsidRPr="002B4427" w:rsidRDefault="00AC486A"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AC486A" w:rsidRPr="002B4427" w:rsidRDefault="00AC486A"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AC486A" w:rsidRDefault="00AC486A"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AC486A" w:rsidRDefault="00AC486A"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AC486A" w:rsidRPr="002B4427" w:rsidRDefault="00AC486A"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AC486A" w:rsidRPr="00EF2C50" w:rsidRDefault="00AC486A"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AC486A" w:rsidRDefault="00AC486A"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AC486A" w:rsidRPr="002B4427" w:rsidRDefault="00AC486A"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AC486A" w:rsidRDefault="00AC486A"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AC486A" w:rsidRDefault="00AC486A"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AC486A" w:rsidRDefault="00AC486A"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AC486A" w:rsidRPr="00B6722A" w:rsidRDefault="00AC486A"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AC486A" w:rsidRPr="008A6115" w:rsidRDefault="00AC486A"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AC486A" w:rsidRDefault="00AC486A"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AC486A" w:rsidRDefault="00AC486A"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AC486A" w:rsidRPr="0065673A" w:rsidRDefault="00AC486A"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8"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9"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A5BA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34rmXL0SzbNiOyiP1CvC&#10;OHP0R2jTAP7grKd5K7h73QtUnLWfDen1fpldkQF+GuA02E0DYSRBFdxzNm7v/DjUe4u6buil0SED&#10;t6RxpWP3gf/I6uQMzVQU5TT/YWincaz69Us3PwE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rbbA5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40"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" filled="f" fillcolor="#fffffe" stroked="f" strokecolor="#212120" insetpen="t">
                <v:textbox style="mso-next-textbox:#_x0000_s104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1"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D1Xd9j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AC486A" w:rsidRPr="008A6115" w:rsidRDefault="00AC486A"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AC486A" w:rsidRPr="008A6115" w:rsidRDefault="00AC486A"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3"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" filled="f" fillcolor="#fffffe" stroked="f" strokecolor="#212120" insetpen="t">
                <v:textbox style="mso-next-textbox:#_x0000_s1044"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4"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AC486A" w:rsidRDefault="00AC486A"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AC486A" w:rsidRPr="0065673A" w:rsidRDefault="00AC486A" w:rsidP="00A502AA">
                            <w:pPr>
                              <w:rPr>
                                <w:rFonts w:eastAsia="Cambria" w:cs="Segoe UI"/>
                                <w:sz w:val="16"/>
                                <w:szCs w:val="16"/>
                              </w:rPr>
                            </w:pPr>
                            <w:r w:rsidRPr="0065673A">
                              <w:rPr>
                                <w:rFonts w:eastAsia="Cambria" w:cs="Segoe UI"/>
                                <w:sz w:val="16"/>
                                <w:szCs w:val="16"/>
                              </w:rPr>
                              <w:t>(Dictionary)</w:t>
                            </w:r>
                          </w:p>
                          <w:p w14:paraId="54BAC5AF"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AC486A" w:rsidRPr="0065673A" w:rsidRDefault="00AC486A"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AC486A" w:rsidRPr="008A6115"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AC486A" w:rsidRDefault="00AC486A"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AC486A" w:rsidRDefault="00AC486A"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AC486A" w:rsidRDefault="00AC486A" w:rsidP="00A502AA">
                            <w:pPr>
                              <w:rPr>
                                <w:rFonts w:eastAsia="Cambria" w:cs="Segoe UI"/>
                                <w:sz w:val="16"/>
                                <w:szCs w:val="16"/>
                              </w:rPr>
                            </w:pPr>
                            <w:r w:rsidRPr="00002CEC">
                              <w:rPr>
                                <w:rFonts w:eastAsia="Cambria" w:cs="Segoe UI"/>
                                <w:sz w:val="16"/>
                                <w:szCs w:val="16"/>
                              </w:rPr>
                              <w:t>(Dictionary)</w:t>
                            </w:r>
                          </w:p>
                          <w:p w14:paraId="067BE04E"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AC486A" w:rsidRPr="00BE4E30" w:rsidRDefault="00AC486A"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AC486A" w:rsidRDefault="00AC486A"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AC486A" w:rsidRPr="00A741EB" w:rsidRDefault="00AC486A"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AC486A" w:rsidRPr="00A741EB" w:rsidRDefault="00AC486A"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AC486A" w:rsidRDefault="00AC486A"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AC486A" w:rsidRDefault="00AC486A"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08217" cy="204325"/>
                                          </a:xfrm>
                                          <a:prstGeom prst="rect">
                                            <a:avLst/>
                                          </a:prstGeom>
                                        </pic:spPr>
                                      </pic:pic>
                                    </a:graphicData>
                                  </a:graphic>
                                </wp:inline>
                              </w:drawing>
                            </w:r>
                          </w:p>
                          <w:p w14:paraId="5DBAEDF3" w14:textId="77777777" w:rsidR="00AC486A" w:rsidRPr="008A6115" w:rsidRDefault="00AC486A"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AC486A" w:rsidRPr="00B6722A" w:rsidRDefault="00AC486A"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AC486A" w:rsidRPr="004960D6" w:rsidRDefault="00AC486A"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AC486A" w:rsidRDefault="00AC486A"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AC486A" w:rsidRPr="004960D6" w:rsidRDefault="00AC486A"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AC486A" w:rsidRPr="00BE4E30" w:rsidRDefault="00AC486A"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AC486A" w:rsidRPr="004960D6" w:rsidRDefault="00AC486A"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AC486A" w:rsidRPr="00BE4E30" w:rsidRDefault="00AC486A"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AC486A" w:rsidRPr="00BE4E30" w:rsidRDefault="00AC486A"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AC486A" w:rsidRPr="00BE4E30" w:rsidRDefault="00AC486A"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AC486A" w:rsidRDefault="00AC486A"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AC486A" w:rsidRPr="00BE4E30" w:rsidRDefault="00AC486A"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AC486A" w:rsidRDefault="00AC486A"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AC486A" w:rsidRPr="009208A9" w:rsidRDefault="00AC486A"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AC486A" w:rsidRDefault="00AC486A"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AC486A" w:rsidRPr="000F5162" w:rsidRDefault="00AC486A"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AC486A" w:rsidRPr="008A6115" w:rsidRDefault="00AC486A"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AC486A" w:rsidRDefault="00AC486A"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 xml:space="preserve">specified. In some markets, a modified gross lease may be called a double net lease, net </w:t>
                            </w:r>
                            <w:r w:rsidRPr="000F5162">
                              <w:rPr>
                                <w:rFonts w:eastAsia="Cambria" w:cs="Segoe UI"/>
                                <w:sz w:val="16"/>
                                <w:szCs w:val="16"/>
                              </w:rPr>
                              <w:t>net lease, partial net lease, or semi-gross lease. (Dictionary)</w:t>
                            </w:r>
                          </w:p>
                          <w:p w14:paraId="02DD0DF3" w14:textId="77777777" w:rsidR="00AC486A" w:rsidRPr="008A6115" w:rsidRDefault="00AC486A"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AC486A" w:rsidRPr="000F5162" w:rsidRDefault="00AC486A"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AC486A" w:rsidRPr="008A6115" w:rsidRDefault="00AC486A"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AC486A" w:rsidRPr="000F5162" w:rsidRDefault="00AC486A"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AC486A" w:rsidRPr="008A6115" w:rsidRDefault="00AC486A"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AC486A" w:rsidRDefault="00AC486A"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AC486A" w:rsidRPr="008E3770" w:rsidRDefault="00AC486A"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AC486A" w:rsidRDefault="00AC486A"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AC486A" w:rsidRDefault="00AC486A"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AC486A" w:rsidRDefault="00AC486A"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AC486A" w:rsidRPr="008A6115" w:rsidRDefault="00AC486A"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AC486A" w:rsidRPr="000F5162" w:rsidRDefault="00AC486A"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AC486A" w:rsidRDefault="00AC486A"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AC486A" w:rsidRPr="0065673A" w:rsidRDefault="00AC486A" w:rsidP="00A502AA">
                      <w:pPr>
                        <w:rPr>
                          <w:rFonts w:eastAsia="Cambria" w:cs="Segoe UI"/>
                          <w:sz w:val="16"/>
                          <w:szCs w:val="16"/>
                        </w:rPr>
                      </w:pPr>
                      <w:r w:rsidRPr="0065673A">
                        <w:rPr>
                          <w:rFonts w:eastAsia="Cambria" w:cs="Segoe UI"/>
                          <w:sz w:val="16"/>
                          <w:szCs w:val="16"/>
                        </w:rPr>
                        <w:t>(Dictionary)</w:t>
                      </w:r>
                    </w:p>
                    <w:p w14:paraId="54BAC5AF"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AC486A" w:rsidRPr="0065673A" w:rsidRDefault="00AC486A"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AC486A" w:rsidRPr="008A6115"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AC486A" w:rsidRDefault="00AC486A"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AC486A" w:rsidRDefault="00AC486A"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AC486A" w:rsidRDefault="00AC486A" w:rsidP="00A502AA">
                      <w:pPr>
                        <w:rPr>
                          <w:rFonts w:eastAsia="Cambria" w:cs="Segoe UI"/>
                          <w:sz w:val="16"/>
                          <w:szCs w:val="16"/>
                        </w:rPr>
                      </w:pPr>
                      <w:r w:rsidRPr="00002CEC">
                        <w:rPr>
                          <w:rFonts w:eastAsia="Cambria" w:cs="Segoe UI"/>
                          <w:sz w:val="16"/>
                          <w:szCs w:val="16"/>
                        </w:rPr>
                        <w:t>(Dictionary)</w:t>
                      </w:r>
                    </w:p>
                    <w:p w14:paraId="067BE04E"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AC486A" w:rsidRPr="00BE4E30" w:rsidRDefault="00AC486A"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AC486A" w:rsidRDefault="00AC486A"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AC486A" w:rsidRPr="00A741EB" w:rsidRDefault="00AC486A"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AC486A" w:rsidRPr="00A741EB" w:rsidRDefault="00AC486A"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AC486A" w:rsidRDefault="00AC486A"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AC486A" w:rsidRDefault="00AC486A"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08217" cy="204325"/>
                                    </a:xfrm>
                                    <a:prstGeom prst="rect">
                                      <a:avLst/>
                                    </a:prstGeom>
                                  </pic:spPr>
                                </pic:pic>
                              </a:graphicData>
                            </a:graphic>
                          </wp:inline>
                        </w:drawing>
                      </w:r>
                    </w:p>
                    <w:p w14:paraId="5DBAEDF3" w14:textId="77777777" w:rsidR="00AC486A" w:rsidRPr="008A6115" w:rsidRDefault="00AC486A"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AC486A" w:rsidRPr="00B6722A" w:rsidRDefault="00AC486A"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AC486A" w:rsidRPr="004960D6" w:rsidRDefault="00AC486A"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AC486A" w:rsidRDefault="00AC486A"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AC486A" w:rsidRPr="004960D6" w:rsidRDefault="00AC486A"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AC486A" w:rsidRPr="00BE4E30" w:rsidRDefault="00AC486A"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AC486A" w:rsidRPr="004960D6" w:rsidRDefault="00AC486A"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AC486A" w:rsidRPr="00BE4E30" w:rsidRDefault="00AC486A"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AC486A" w:rsidRPr="00BE4E30" w:rsidRDefault="00AC486A"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AC486A" w:rsidRPr="00BE4E30" w:rsidRDefault="00AC486A"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AC486A" w:rsidRDefault="00AC486A"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AC486A" w:rsidRPr="00BE4E30" w:rsidRDefault="00AC486A"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AC486A" w:rsidRDefault="00AC486A"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AC486A" w:rsidRPr="009208A9" w:rsidRDefault="00AC486A"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AC486A" w:rsidRDefault="00AC486A"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AC486A" w:rsidRPr="000F5162" w:rsidRDefault="00AC486A"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AC486A" w:rsidRPr="008A6115" w:rsidRDefault="00AC486A"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AC486A" w:rsidRDefault="00AC486A"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 xml:space="preserve">specified. In some markets, a modified gross lease may be called a double net lease, net </w:t>
                      </w:r>
                      <w:r w:rsidRPr="000F5162">
                        <w:rPr>
                          <w:rFonts w:eastAsia="Cambria" w:cs="Segoe UI"/>
                          <w:sz w:val="16"/>
                          <w:szCs w:val="16"/>
                        </w:rPr>
                        <w:t>net lease, partial net lease, or semi-gross lease. (Dictionary)</w:t>
                      </w:r>
                    </w:p>
                    <w:p w14:paraId="02DD0DF3" w14:textId="77777777" w:rsidR="00AC486A" w:rsidRPr="008A6115" w:rsidRDefault="00AC486A"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AC486A" w:rsidRPr="000F5162" w:rsidRDefault="00AC486A"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AC486A" w:rsidRPr="008A6115" w:rsidRDefault="00AC486A"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AC486A" w:rsidRPr="000F5162" w:rsidRDefault="00AC486A"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AC486A" w:rsidRPr="008A6115" w:rsidRDefault="00AC486A"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AC486A" w:rsidRDefault="00AC486A"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AC486A" w:rsidRPr="008E3770" w:rsidRDefault="00AC486A"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AC486A" w:rsidRDefault="00AC486A"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AC486A" w:rsidRDefault="00AC486A"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AC486A" w:rsidRDefault="00AC486A"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AC486A" w:rsidRPr="008A6115" w:rsidRDefault="00AC486A"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AC486A" w:rsidRPr="000F5162" w:rsidRDefault="00AC486A"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6"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0BQ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7"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2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zanTVcvJ+IhtYTqSGQR&#10;xq2jX0KXBvAnZz1tXMHdy16g4qz9YkiwxWp5uaIVnRo4NcqpIYwkqIJ7zsbrrR/Xem9R7xqqNI7I&#10;wA2JXOtI/62r02hoq6Iqpx8Q1nZqx6y3f7r5BQ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F27UTY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AC486A" w:rsidRPr="008A6115" w:rsidRDefault="00AC486A"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AC486A" w:rsidRPr="008E3770" w:rsidRDefault="00AC486A"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AC486A" w:rsidRDefault="00AC486A"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AC486A" w:rsidRPr="008E3770" w:rsidRDefault="00AC486A"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AC486A" w:rsidRPr="00EF2C50" w:rsidRDefault="00AC486A"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AC486A" w:rsidRPr="00EF2C50" w:rsidRDefault="00AC486A"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AC486A" w:rsidRDefault="00AC486A"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AC486A" w:rsidRPr="000F5162" w:rsidRDefault="00AC486A" w:rsidP="00A502AA">
                            <w:pPr>
                              <w:rPr>
                                <w:rFonts w:cs="Segoe UI"/>
                                <w:sz w:val="16"/>
                                <w:szCs w:val="16"/>
                              </w:rPr>
                            </w:pPr>
                            <w:r w:rsidRPr="000F5162">
                              <w:rPr>
                                <w:rFonts w:eastAsia="Cambria" w:cs="Segoe UI"/>
                                <w:sz w:val="16"/>
                                <w:szCs w:val="16"/>
                              </w:rPr>
                              <w:t>(Dictionary)</w:t>
                            </w:r>
                          </w:p>
                          <w:p w14:paraId="047F3455" w14:textId="77777777" w:rsidR="00AC486A" w:rsidRPr="008A6115" w:rsidRDefault="00AC486A"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AC486A" w:rsidRPr="000F5162" w:rsidRDefault="00AC486A"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AC486A" w:rsidRPr="000F5162" w:rsidRDefault="00AC486A"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AC486A" w:rsidRDefault="00AC486A"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AC486A" w:rsidRDefault="00AC486A" w:rsidP="00A502AA">
                            <w:pPr>
                              <w:keepNext/>
                              <w:keepLines/>
                              <w:spacing w:line="252" w:lineRule="auto"/>
                              <w:outlineLvl w:val="3"/>
                              <w:rPr>
                                <w:rFonts w:eastAsia="Cambria" w:cs="Segoe UI"/>
                                <w:sz w:val="16"/>
                                <w:szCs w:val="16"/>
                              </w:rPr>
                            </w:pPr>
                          </w:p>
                          <w:p w14:paraId="539F8A9A" w14:textId="77777777" w:rsidR="00AC486A" w:rsidRDefault="00AC486A" w:rsidP="00A502AA">
                            <w:pPr>
                              <w:keepNext/>
                              <w:keepLines/>
                              <w:spacing w:line="252" w:lineRule="auto"/>
                              <w:outlineLvl w:val="3"/>
                              <w:rPr>
                                <w:rFonts w:cs="Segoe UI"/>
                                <w:sz w:val="16"/>
                                <w:szCs w:val="16"/>
                              </w:rPr>
                            </w:pPr>
                          </w:p>
                          <w:p w14:paraId="2A95122F" w14:textId="77777777" w:rsidR="00AC486A" w:rsidRPr="008A6115" w:rsidRDefault="00AC486A"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AC486A" w:rsidRPr="00BE4E30" w:rsidRDefault="00AC486A"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AC486A" w:rsidRPr="000F5162" w:rsidRDefault="00AC486A"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AC486A" w:rsidRPr="00EF2C50" w:rsidRDefault="00AC486A"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AC486A" w:rsidRPr="00EF2C50" w:rsidRDefault="00AC486A"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AC486A" w:rsidRPr="00EF2C50" w:rsidRDefault="00AC486A"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AC486A" w:rsidRPr="000F5162" w:rsidRDefault="00AC486A"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AC486A" w:rsidRPr="000F5162" w:rsidRDefault="00AC486A"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AC486A" w:rsidRPr="008A6115" w:rsidRDefault="00AC486A"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AC486A" w:rsidRPr="00BE4E30" w:rsidRDefault="00AC486A"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AC486A" w:rsidRPr="008A6115" w:rsidRDefault="00AC486A"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AC486A" w:rsidRPr="00BE4E30" w:rsidRDefault="00AC486A"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AC486A" w:rsidRPr="00BE4E30" w:rsidRDefault="00AC486A"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AC486A" w:rsidRPr="004960D6"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AC486A" w:rsidRPr="008E3770" w:rsidRDefault="00AC486A"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AC486A" w:rsidRPr="008E3770" w:rsidRDefault="00AC486A"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 xml:space="preserve">Triple Net (Net </w:t>
                            </w:r>
                            <w:r w:rsidRPr="008E3770">
                              <w:rPr>
                                <w:rFonts w:cs="Segoe UI"/>
                                <w:b/>
                                <w:color w:val="1E4F53"/>
                                <w:sz w:val="16"/>
                                <w:szCs w:val="16"/>
                              </w:rPr>
                              <w:t>Net Net) Lease</w:t>
                            </w:r>
                          </w:p>
                          <w:p w14:paraId="6075F9D4" w14:textId="77777777" w:rsidR="00AC486A" w:rsidRPr="008E3770" w:rsidRDefault="00AC486A"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AC486A" w:rsidRPr="008E3770" w:rsidRDefault="00AC486A"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AC486A" w:rsidRDefault="00AC486A"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AC486A" w:rsidRPr="008E3770" w:rsidRDefault="00AC486A"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AC486A" w:rsidRPr="008E3770" w:rsidRDefault="00AC486A"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AC486A" w:rsidRPr="00BE4E30" w:rsidRDefault="00AC486A"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AC486A" w:rsidRPr="008A6115" w:rsidRDefault="00AC486A"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AC486A" w:rsidRPr="008E3770" w:rsidRDefault="00AC486A"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AC486A" w:rsidRDefault="00AC486A"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AC486A" w:rsidRPr="008E3770" w:rsidRDefault="00AC486A"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AC486A" w:rsidRPr="00EF2C50" w:rsidRDefault="00AC486A"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AC486A" w:rsidRPr="00EF2C50" w:rsidRDefault="00AC486A"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AC486A" w:rsidRDefault="00AC486A"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AC486A" w:rsidRPr="000F5162" w:rsidRDefault="00AC486A" w:rsidP="00A502AA">
                      <w:pPr>
                        <w:rPr>
                          <w:rFonts w:cs="Segoe UI"/>
                          <w:sz w:val="16"/>
                          <w:szCs w:val="16"/>
                        </w:rPr>
                      </w:pPr>
                      <w:r w:rsidRPr="000F5162">
                        <w:rPr>
                          <w:rFonts w:eastAsia="Cambria" w:cs="Segoe UI"/>
                          <w:sz w:val="16"/>
                          <w:szCs w:val="16"/>
                        </w:rPr>
                        <w:t>(Dictionary)</w:t>
                      </w:r>
                    </w:p>
                    <w:p w14:paraId="047F3455" w14:textId="77777777" w:rsidR="00AC486A" w:rsidRPr="008A6115" w:rsidRDefault="00AC486A"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AC486A" w:rsidRPr="000F5162" w:rsidRDefault="00AC486A"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AC486A" w:rsidRPr="000F5162" w:rsidRDefault="00AC486A"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AC486A" w:rsidRDefault="00AC486A"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AC486A" w:rsidRDefault="00AC486A" w:rsidP="00A502AA">
                      <w:pPr>
                        <w:keepNext/>
                        <w:keepLines/>
                        <w:spacing w:line="252" w:lineRule="auto"/>
                        <w:outlineLvl w:val="3"/>
                        <w:rPr>
                          <w:rFonts w:eastAsia="Cambria" w:cs="Segoe UI"/>
                          <w:sz w:val="16"/>
                          <w:szCs w:val="16"/>
                        </w:rPr>
                      </w:pPr>
                    </w:p>
                    <w:p w14:paraId="539F8A9A" w14:textId="77777777" w:rsidR="00AC486A" w:rsidRDefault="00AC486A" w:rsidP="00A502AA">
                      <w:pPr>
                        <w:keepNext/>
                        <w:keepLines/>
                        <w:spacing w:line="252" w:lineRule="auto"/>
                        <w:outlineLvl w:val="3"/>
                        <w:rPr>
                          <w:rFonts w:cs="Segoe UI"/>
                          <w:sz w:val="16"/>
                          <w:szCs w:val="16"/>
                        </w:rPr>
                      </w:pPr>
                    </w:p>
                    <w:p w14:paraId="2A95122F" w14:textId="77777777" w:rsidR="00AC486A" w:rsidRPr="008A6115" w:rsidRDefault="00AC486A"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AC486A" w:rsidRPr="00BE4E30" w:rsidRDefault="00AC486A"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AC486A" w:rsidRPr="000F5162" w:rsidRDefault="00AC486A"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AC486A" w:rsidRPr="00EF2C50" w:rsidRDefault="00AC486A"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AC486A" w:rsidRPr="00EF2C50" w:rsidRDefault="00AC486A"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AC486A" w:rsidRPr="00EF2C50" w:rsidRDefault="00AC486A"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AC486A" w:rsidRPr="000F5162" w:rsidRDefault="00AC486A"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AC486A" w:rsidRPr="000F5162" w:rsidRDefault="00AC486A"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AC486A" w:rsidRPr="008A6115" w:rsidRDefault="00AC486A"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AC486A" w:rsidRPr="00BE4E30" w:rsidRDefault="00AC486A"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AC486A" w:rsidRPr="008A6115" w:rsidRDefault="00AC486A"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AC486A" w:rsidRPr="00BE4E30" w:rsidRDefault="00AC486A"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AC486A" w:rsidRPr="00BE4E30" w:rsidRDefault="00AC486A"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AC486A" w:rsidRPr="004960D6"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AC486A" w:rsidRPr="008E3770" w:rsidRDefault="00AC486A"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AC486A" w:rsidRPr="008E3770" w:rsidRDefault="00AC486A"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 xml:space="preserve">Triple Net (Net </w:t>
                      </w:r>
                      <w:r w:rsidRPr="008E3770">
                        <w:rPr>
                          <w:rFonts w:cs="Segoe UI"/>
                          <w:b/>
                          <w:color w:val="1E4F53"/>
                          <w:sz w:val="16"/>
                          <w:szCs w:val="16"/>
                        </w:rPr>
                        <w:t>Net Net) Lease</w:t>
                      </w:r>
                    </w:p>
                    <w:p w14:paraId="6075F9D4" w14:textId="77777777" w:rsidR="00AC486A" w:rsidRPr="008E3770" w:rsidRDefault="00AC486A"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AC486A" w:rsidRPr="008E3770" w:rsidRDefault="00AC486A"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AC486A" w:rsidRDefault="00AC486A"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AC486A" w:rsidRPr="008E3770" w:rsidRDefault="00AC486A"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AC486A" w:rsidRPr="008E3770" w:rsidRDefault="00AC486A"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AC486A" w:rsidRPr="00BE4E30" w:rsidRDefault="00AC486A"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4"/>
          <w:footerReference w:type="default" r:id="rId65"/>
          <w:pgSz w:w="12240" w:h="15840" w:code="1"/>
          <w:pgMar w:top="0" w:right="0" w:bottom="0" w:left="0" w:header="720" w:footer="720" w:gutter="0"/>
          <w:cols w:space="720"/>
          <w:docGrid w:linePitch="360"/>
        </w:sectPr>
      </w:pPr>
    </w:p>
    <w:p w14:paraId="012F2267" w14:textId="77777777" w:rsidR="006711E1" w:rsidRDefault="006711E1" w:rsidP="00640724">
      <w:pPr>
        <w:ind w:left="180"/>
        <w:jc w:val="center"/>
        <w:rPr>
          <w:rFonts w:cs="Arial"/>
          <w:noProof/>
          <w:szCs w:val="22"/>
        </w:rPr>
        <w:sectPr w:rsidR="006711E1" w:rsidSect="009B1511">
          <w:headerReference w:type="default" r:id="rId66"/>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3E60F58E" wp14:editId="28D22AA6">
            <wp:extent cx="6000750" cy="8170690"/>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04997" cy="8176472"/>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9"/>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0"/>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4071F72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67475" cy="7653180"/>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3"/>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4">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5">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6"/>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7">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8">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9"/>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4385F" w14:textId="77777777" w:rsidR="001A3D89" w:rsidRDefault="001A3D89">
      <w:r>
        <w:separator/>
      </w:r>
    </w:p>
  </w:endnote>
  <w:endnote w:type="continuationSeparator" w:id="0">
    <w:p w14:paraId="0798E310" w14:textId="77777777" w:rsidR="001A3D89" w:rsidRDefault="001A3D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026B6" w14:textId="77777777" w:rsidR="00AC486A" w:rsidRDefault="00AC486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8DDB5" w14:textId="19062333" w:rsidR="00AC486A" w:rsidRPr="00F01ADE" w:rsidRDefault="00AC486A"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819B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AC486A" w:rsidRPr="001B72D7" w:rsidRDefault="00AC486A" w:rsidP="009B1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C8FE" w14:textId="77777777" w:rsidR="00AC486A" w:rsidRDefault="00AC4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3B944" w14:textId="77777777" w:rsidR="00AC486A" w:rsidRDefault="00AC48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22B56E92" w:rsidR="00AC486A" w:rsidRPr="00EF4448" w:rsidRDefault="00AC486A"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819B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4E8C0C56" w:rsidR="00AC486A" w:rsidRPr="00EF4448" w:rsidRDefault="00AC486A"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819B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7E6712EE" w:rsidR="00AC486A" w:rsidRPr="00F01ADE" w:rsidRDefault="00AC486A"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819B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5F60F688" w:rsidR="00AC486A" w:rsidRPr="00F01ADE" w:rsidRDefault="00AC486A"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819B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173A2F62" w:rsidR="00AC486A" w:rsidRPr="00F01ADE" w:rsidRDefault="00AC486A"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819B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4F0EA3AC" w:rsidR="00AC486A" w:rsidRPr="00F01ADE" w:rsidRDefault="00AC486A"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819B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0FF0E" w14:textId="77777777" w:rsidR="001A3D89" w:rsidRDefault="001A3D89">
      <w:r>
        <w:separator/>
      </w:r>
    </w:p>
  </w:footnote>
  <w:footnote w:type="continuationSeparator" w:id="0">
    <w:p w14:paraId="7715E6EB" w14:textId="77777777" w:rsidR="001A3D89" w:rsidRDefault="001A3D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7A855" w14:textId="77777777" w:rsidR="00AC486A" w:rsidRDefault="00AC486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AC486A" w:rsidRPr="00F2686D" w14:paraId="036460AC" w14:textId="77777777" w:rsidTr="00B469FC">
      <w:trPr>
        <w:trHeight w:val="800"/>
      </w:trPr>
      <w:tc>
        <w:tcPr>
          <w:tcW w:w="4680" w:type="dxa"/>
        </w:tcPr>
        <w:p w14:paraId="6D1E869A" w14:textId="77777777" w:rsidR="00AC486A" w:rsidRDefault="00AC486A"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7D1756A8" w14:textId="77777777" w:rsidR="00AC486A" w:rsidRPr="009208A9" w:rsidRDefault="00AC486A"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AC486A" w:rsidRPr="007C2145" w:rsidRDefault="00AC486A"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AC486A" w:rsidRPr="00F2686D" w14:paraId="017D9D84" w14:textId="77777777" w:rsidTr="00B469FC">
      <w:trPr>
        <w:trHeight w:val="800"/>
      </w:trPr>
      <w:tc>
        <w:tcPr>
          <w:tcW w:w="4680" w:type="dxa"/>
        </w:tcPr>
        <w:p w14:paraId="0BCA207C" w14:textId="77777777" w:rsidR="00AC486A" w:rsidRDefault="00AC486A"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76CBBF7A" w14:textId="77777777" w:rsidR="00AC486A" w:rsidRPr="009208A9" w:rsidRDefault="00AC486A"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AC486A" w:rsidRPr="007C2145" w:rsidRDefault="00AC486A"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AC486A" w:rsidRPr="006C283F" w14:paraId="3C15000F" w14:textId="77777777" w:rsidTr="00E74213">
      <w:trPr>
        <w:trHeight w:val="800"/>
      </w:trPr>
      <w:tc>
        <w:tcPr>
          <w:tcW w:w="4752" w:type="dxa"/>
        </w:tcPr>
        <w:p w14:paraId="107F6076" w14:textId="77777777" w:rsidR="00AC486A" w:rsidRDefault="00AC486A"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14BD4537" w14:textId="77777777" w:rsidR="00AC486A" w:rsidRPr="00883365" w:rsidRDefault="00AC486A"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BCC635E" w:rsidR="00AC486A" w:rsidRPr="007C2145" w:rsidRDefault="00AC486A" w:rsidP="00FE229A">
    <w:pPr>
      <w:pStyle w:val="ValbridgeHeader"/>
      <w:tabs>
        <w:tab w:val="left" w:pos="2235"/>
        <w:tab w:val="right" w:pos="9360"/>
      </w:tabs>
      <w:jc w:val="left"/>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AC486A" w:rsidRPr="006C283F" w14:paraId="27F8F72F" w14:textId="77777777" w:rsidTr="00E74213">
      <w:trPr>
        <w:trHeight w:val="800"/>
      </w:trPr>
      <w:tc>
        <w:tcPr>
          <w:tcW w:w="4752" w:type="dxa"/>
        </w:tcPr>
        <w:p w14:paraId="3441CA92" w14:textId="77777777" w:rsidR="00AC486A" w:rsidRDefault="00AC486A" w:rsidP="00492705">
          <w:pPr>
            <w:pStyle w:val="ValbridgeHeader"/>
            <w:spacing w:line="240" w:lineRule="auto"/>
            <w:jc w:val="left"/>
          </w:pPr>
          <w:r w:rsidRPr="006C283F">
            <w:rPr>
              <w:noProof/>
            </w:rPr>
            <w:drawing>
              <wp:inline distT="0" distB="0" distL="0" distR="0" wp14:anchorId="135AD862" wp14:editId="1F2BD9CE">
                <wp:extent cx="2231136" cy="4937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B05093F"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6B40974B" w14:textId="77777777" w:rsidR="00AC486A" w:rsidRPr="00883365" w:rsidRDefault="00AC486A"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52F7EF3" w14:textId="77777777" w:rsidR="00AC486A" w:rsidRPr="007C2145" w:rsidRDefault="00AC486A" w:rsidP="00FE229A">
    <w:pPr>
      <w:pStyle w:val="ValbridgeHeader"/>
      <w:tabs>
        <w:tab w:val="left" w:pos="2235"/>
        <w:tab w:val="right" w:pos="9360"/>
      </w:tabs>
      <w:jc w:val="left"/>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AC486A" w:rsidRDefault="00AC486A"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AC486A" w:rsidRPr="00DA43AF" w14:paraId="060506E8" w14:textId="77777777" w:rsidTr="00392AF1">
      <w:trPr>
        <w:trHeight w:val="800"/>
      </w:trPr>
      <w:tc>
        <w:tcPr>
          <w:tcW w:w="5762" w:type="dxa"/>
        </w:tcPr>
        <w:p w14:paraId="0DCDA5F3" w14:textId="77777777" w:rsidR="00AC486A" w:rsidRDefault="00AC486A" w:rsidP="008F7B49">
          <w:pPr>
            <w:pStyle w:val="ValbridgeHeader"/>
            <w:spacing w:line="240" w:lineRule="auto"/>
            <w:jc w:val="left"/>
          </w:pPr>
        </w:p>
      </w:tc>
      <w:tc>
        <w:tcPr>
          <w:tcW w:w="4480" w:type="dxa"/>
          <w:vAlign w:val="center"/>
        </w:tcPr>
        <w:p w14:paraId="256423A9" w14:textId="77777777" w:rsidR="00AC486A" w:rsidRPr="00F01ADE" w:rsidRDefault="00AC486A" w:rsidP="00AB003C">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0DB8CFB5" w14:textId="77777777" w:rsidR="00AC486A" w:rsidRPr="00DA43AF" w:rsidRDefault="00AC486A"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AC486A" w:rsidRPr="00007CFB" w:rsidRDefault="00AC486A">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AC486A" w:rsidRPr="00DA43AF" w14:paraId="353A3F5F" w14:textId="77777777" w:rsidTr="009B1511">
      <w:trPr>
        <w:trHeight w:val="800"/>
      </w:trPr>
      <w:tc>
        <w:tcPr>
          <w:tcW w:w="4932" w:type="dxa"/>
        </w:tcPr>
        <w:p w14:paraId="68326E4E" w14:textId="77777777" w:rsidR="00AC486A" w:rsidRDefault="00AC486A"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AC486A" w:rsidRPr="00F01ADE" w:rsidRDefault="00AC486A" w:rsidP="00AB003C">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3897DE5C" w14:textId="77777777" w:rsidR="00AC486A" w:rsidRPr="00DA43AF" w:rsidRDefault="00AC486A"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AC486A" w:rsidRPr="00007CFB" w:rsidRDefault="00AC486A">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AC486A" w:rsidRPr="00DA43AF" w14:paraId="1AEAC21F" w14:textId="77777777" w:rsidTr="00392AF1">
      <w:trPr>
        <w:trHeight w:val="800"/>
      </w:trPr>
      <w:tc>
        <w:tcPr>
          <w:tcW w:w="5762" w:type="dxa"/>
        </w:tcPr>
        <w:p w14:paraId="6BEE7C61" w14:textId="21E0F426" w:rsidR="00AC486A" w:rsidRDefault="00AC486A" w:rsidP="008F7B49">
          <w:pPr>
            <w:pStyle w:val="ValbridgeHeader"/>
            <w:spacing w:line="240" w:lineRule="auto"/>
            <w:jc w:val="left"/>
          </w:pPr>
        </w:p>
      </w:tc>
      <w:tc>
        <w:tcPr>
          <w:tcW w:w="4480" w:type="dxa"/>
          <w:vAlign w:val="center"/>
        </w:tcPr>
        <w:p w14:paraId="2890B2BD" w14:textId="77777777" w:rsidR="00AC486A" w:rsidRPr="00F01ADE" w:rsidRDefault="00AC486A" w:rsidP="00AB003C">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5CBEB320" w14:textId="77777777" w:rsidR="00AC486A" w:rsidRPr="00DA43AF" w:rsidRDefault="00AC486A"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AC486A" w:rsidRPr="00007CFB" w:rsidRDefault="00AC486A">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AC486A" w:rsidRPr="00DA43AF" w14:paraId="34DEBEB1" w14:textId="77777777" w:rsidTr="00392AF1">
      <w:trPr>
        <w:trHeight w:val="800"/>
      </w:trPr>
      <w:tc>
        <w:tcPr>
          <w:tcW w:w="5762" w:type="dxa"/>
        </w:tcPr>
        <w:p w14:paraId="106249B0" w14:textId="77777777" w:rsidR="00AC486A" w:rsidRDefault="00AC486A"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AC486A" w:rsidRPr="00F01ADE" w:rsidRDefault="00AC486A" w:rsidP="00AB003C">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2C362964" w14:textId="77777777" w:rsidR="00AC486A" w:rsidRPr="00DA43AF" w:rsidRDefault="00AC486A"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AC486A" w:rsidRPr="00007CFB" w:rsidRDefault="00AC486A">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AC486A" w:rsidRDefault="00AC486A"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AC486A" w:rsidRDefault="00AC486A"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p>
                        <w:p w14:paraId="18372C7B" w14:textId="77777777" w:rsidR="00AC486A" w:rsidRPr="00EF1272" w:rsidRDefault="00AC486A"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p>
                  <w:p w14:paraId="18372C7B" w14:textId="77777777" w:rsidR="00AC486A" w:rsidRPr="00EF1272" w:rsidRDefault="00AC486A"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AC486A" w:rsidRDefault="00AC486A">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AC486A" w:rsidRDefault="00AC486A"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AC486A" w:rsidRDefault="00AC486A"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p>
                        <w:p w14:paraId="0342F37D" w14:textId="77777777" w:rsidR="00AC486A" w:rsidRPr="00EF1272" w:rsidRDefault="00AC486A"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p>
                  <w:p w14:paraId="0342F37D" w14:textId="77777777" w:rsidR="00AC486A" w:rsidRPr="00EF1272" w:rsidRDefault="00AC486A"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60BBF" w14:textId="77777777" w:rsidR="00AC486A" w:rsidRDefault="00AC486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AC486A" w:rsidRPr="00F2686D" w14:paraId="1141F788" w14:textId="77777777" w:rsidTr="00AB003C">
      <w:trPr>
        <w:trHeight w:val="800"/>
      </w:trPr>
      <w:tc>
        <w:tcPr>
          <w:tcW w:w="5490" w:type="dxa"/>
        </w:tcPr>
        <w:p w14:paraId="2F14BA2C" w14:textId="77777777" w:rsidR="00AC486A" w:rsidRDefault="00AC486A"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AC486A" w:rsidRPr="00F01ADE" w:rsidRDefault="00AC486A" w:rsidP="00070A1B">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5B02B0B5" w14:textId="77777777" w:rsidR="00AC486A" w:rsidRPr="009208A9" w:rsidRDefault="00AC486A"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AC486A" w:rsidRPr="00007CFB" w:rsidRDefault="00AC486A">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AC486A" w:rsidRPr="00F2686D" w14:paraId="65609766" w14:textId="77777777" w:rsidTr="00E74213">
      <w:trPr>
        <w:trHeight w:val="800"/>
      </w:trPr>
      <w:tc>
        <w:tcPr>
          <w:tcW w:w="4932" w:type="dxa"/>
        </w:tcPr>
        <w:p w14:paraId="4549FBFF" w14:textId="77777777" w:rsidR="00AC486A" w:rsidRDefault="00AC486A"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AC486A" w:rsidRPr="00F01ADE" w:rsidRDefault="00AC486A" w:rsidP="00A172F5">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5BE117F2" w14:textId="77777777" w:rsidR="00AC486A" w:rsidRPr="009208A9" w:rsidRDefault="00AC486A"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AC486A" w:rsidRPr="00007CFB" w:rsidRDefault="00AC486A">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AC486A" w:rsidRPr="00F2686D" w14:paraId="17540F88" w14:textId="77777777" w:rsidTr="00AB003C">
      <w:trPr>
        <w:trHeight w:val="800"/>
      </w:trPr>
      <w:tc>
        <w:tcPr>
          <w:tcW w:w="5412" w:type="dxa"/>
        </w:tcPr>
        <w:p w14:paraId="28A78529" w14:textId="77777777" w:rsidR="00AC486A" w:rsidRDefault="00AC486A"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AC486A" w:rsidRPr="00F01ADE" w:rsidRDefault="00AC486A" w:rsidP="00A172F5">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11236E88" w14:textId="77777777" w:rsidR="00AC486A" w:rsidRPr="009208A9" w:rsidRDefault="00AC486A"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AC486A" w:rsidRPr="00007CFB" w:rsidRDefault="00AC486A">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AC486A" w:rsidRPr="00F2686D" w14:paraId="20C7A245" w14:textId="77777777" w:rsidTr="00AB003C">
      <w:trPr>
        <w:trHeight w:val="800"/>
      </w:trPr>
      <w:tc>
        <w:tcPr>
          <w:tcW w:w="5412" w:type="dxa"/>
        </w:tcPr>
        <w:p w14:paraId="0765824E" w14:textId="77777777" w:rsidR="00AC486A" w:rsidRDefault="00AC486A"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AC486A" w:rsidRPr="00F01ADE" w:rsidRDefault="00AC486A" w:rsidP="00A172F5">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4FE8606A" w14:textId="2A966B3A" w:rsidR="00AC486A" w:rsidRPr="009208A9" w:rsidRDefault="00AC486A" w:rsidP="00A80138">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AC486A" w:rsidRPr="00007CFB" w:rsidRDefault="00AC486A">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AC486A" w:rsidRPr="00F2686D" w14:paraId="0ACC55DE" w14:textId="77777777" w:rsidTr="00AB003C">
      <w:trPr>
        <w:trHeight w:val="800"/>
      </w:trPr>
      <w:tc>
        <w:tcPr>
          <w:tcW w:w="5490" w:type="dxa"/>
        </w:tcPr>
        <w:p w14:paraId="5218FDD6" w14:textId="77777777" w:rsidR="00AC486A" w:rsidRDefault="00AC486A"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515F228F" w14:textId="77777777" w:rsidR="00AC486A" w:rsidRPr="005E71D4" w:rsidRDefault="00AC486A"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AC486A" w:rsidRPr="009208A9" w:rsidRDefault="00AC486A" w:rsidP="00D020BE">
          <w:pPr>
            <w:pStyle w:val="ValbridgeHeader"/>
            <w:spacing w:line="240" w:lineRule="auto"/>
            <w:rPr>
              <w:rFonts w:ascii="MS Reference Sans Serif" w:hAnsi="MS Reference Sans Serif" w:cs="Arial"/>
              <w:sz w:val="20"/>
            </w:rPr>
          </w:pPr>
        </w:p>
      </w:tc>
    </w:tr>
  </w:tbl>
  <w:p w14:paraId="5C06EC01" w14:textId="77777777" w:rsidR="00AC486A" w:rsidRPr="00007CFB" w:rsidRDefault="00AC486A" w:rsidP="005E71D4">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AC486A" w:rsidRPr="00F2686D" w14:paraId="0F90540E" w14:textId="77777777" w:rsidTr="00AB003C">
      <w:trPr>
        <w:trHeight w:val="800"/>
      </w:trPr>
      <w:tc>
        <w:tcPr>
          <w:tcW w:w="5490" w:type="dxa"/>
        </w:tcPr>
        <w:p w14:paraId="51B1E372" w14:textId="77777777" w:rsidR="00AC486A" w:rsidRDefault="00AC486A"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3D9B72CF" w14:textId="77777777" w:rsidR="00AC486A" w:rsidRPr="009208A9" w:rsidRDefault="00AC486A"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AC486A" w:rsidRPr="00007CFB" w:rsidRDefault="00AC486A">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24B0CCC"/>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8"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13"/>
  </w:num>
  <w:num w:numId="13">
    <w:abstractNumId w:val="15"/>
  </w:num>
  <w:num w:numId="14">
    <w:abstractNumId w:val="17"/>
  </w:num>
  <w:num w:numId="15">
    <w:abstractNumId w:val="14"/>
  </w:num>
  <w:num w:numId="16">
    <w:abstractNumId w:val="12"/>
  </w:num>
  <w:num w:numId="17">
    <w:abstractNumId w:val="16"/>
  </w:num>
  <w:num w:numId="18">
    <w:abstractNumId w:val="11"/>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65B"/>
    <w:rsid w:val="00000BE5"/>
    <w:rsid w:val="00003A1E"/>
    <w:rsid w:val="00004017"/>
    <w:rsid w:val="000044BD"/>
    <w:rsid w:val="000045F6"/>
    <w:rsid w:val="00004E30"/>
    <w:rsid w:val="0000553A"/>
    <w:rsid w:val="00005FB9"/>
    <w:rsid w:val="00006006"/>
    <w:rsid w:val="00006BF2"/>
    <w:rsid w:val="00006F17"/>
    <w:rsid w:val="00007805"/>
    <w:rsid w:val="00007A21"/>
    <w:rsid w:val="00007CFB"/>
    <w:rsid w:val="00007E50"/>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47542"/>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1E94"/>
    <w:rsid w:val="00062181"/>
    <w:rsid w:val="0006245F"/>
    <w:rsid w:val="00062A9A"/>
    <w:rsid w:val="00063133"/>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036"/>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72C"/>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6DD3"/>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0C5"/>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1A"/>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5F5E"/>
    <w:rsid w:val="001762B6"/>
    <w:rsid w:val="00176788"/>
    <w:rsid w:val="001806D4"/>
    <w:rsid w:val="00180F2D"/>
    <w:rsid w:val="00181987"/>
    <w:rsid w:val="00181F5E"/>
    <w:rsid w:val="001826FD"/>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4D0"/>
    <w:rsid w:val="001A0ACB"/>
    <w:rsid w:val="001A0D67"/>
    <w:rsid w:val="001A1214"/>
    <w:rsid w:val="001A161D"/>
    <w:rsid w:val="001A3568"/>
    <w:rsid w:val="001A363D"/>
    <w:rsid w:val="001A3D89"/>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6D5"/>
    <w:rsid w:val="001B4B5E"/>
    <w:rsid w:val="001B52DE"/>
    <w:rsid w:val="001B59F4"/>
    <w:rsid w:val="001B5DB9"/>
    <w:rsid w:val="001B5ECF"/>
    <w:rsid w:val="001B5F1C"/>
    <w:rsid w:val="001B6645"/>
    <w:rsid w:val="001B6B8E"/>
    <w:rsid w:val="001B7C94"/>
    <w:rsid w:val="001C0806"/>
    <w:rsid w:val="001C0A9F"/>
    <w:rsid w:val="001C0E29"/>
    <w:rsid w:val="001C18D7"/>
    <w:rsid w:val="001C2F09"/>
    <w:rsid w:val="001C31DE"/>
    <w:rsid w:val="001C3608"/>
    <w:rsid w:val="001C4C36"/>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696"/>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5F4E"/>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2F1B"/>
    <w:rsid w:val="002439EC"/>
    <w:rsid w:val="00243B9E"/>
    <w:rsid w:val="00245264"/>
    <w:rsid w:val="0024643E"/>
    <w:rsid w:val="00247DFD"/>
    <w:rsid w:val="00247E33"/>
    <w:rsid w:val="002502C0"/>
    <w:rsid w:val="002506B1"/>
    <w:rsid w:val="00250A98"/>
    <w:rsid w:val="00250BBA"/>
    <w:rsid w:val="00251348"/>
    <w:rsid w:val="00252175"/>
    <w:rsid w:val="0025291C"/>
    <w:rsid w:val="002529C7"/>
    <w:rsid w:val="00252D08"/>
    <w:rsid w:val="00253252"/>
    <w:rsid w:val="00255911"/>
    <w:rsid w:val="00256005"/>
    <w:rsid w:val="00256952"/>
    <w:rsid w:val="002569BA"/>
    <w:rsid w:val="00256D86"/>
    <w:rsid w:val="002600D2"/>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5F8"/>
    <w:rsid w:val="0026780B"/>
    <w:rsid w:val="00267B6B"/>
    <w:rsid w:val="00267BD3"/>
    <w:rsid w:val="00267E6A"/>
    <w:rsid w:val="00270548"/>
    <w:rsid w:val="00272AE8"/>
    <w:rsid w:val="002732A8"/>
    <w:rsid w:val="0027330A"/>
    <w:rsid w:val="00273388"/>
    <w:rsid w:val="00273656"/>
    <w:rsid w:val="00273806"/>
    <w:rsid w:val="00273918"/>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C24"/>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4FA9"/>
    <w:rsid w:val="00315561"/>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4E6C"/>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F6A"/>
    <w:rsid w:val="0036522B"/>
    <w:rsid w:val="003661C3"/>
    <w:rsid w:val="00371D33"/>
    <w:rsid w:val="003726A3"/>
    <w:rsid w:val="00372B97"/>
    <w:rsid w:val="00373818"/>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407"/>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0F"/>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1482"/>
    <w:rsid w:val="004623A5"/>
    <w:rsid w:val="00462CB5"/>
    <w:rsid w:val="00463079"/>
    <w:rsid w:val="004638EE"/>
    <w:rsid w:val="00464477"/>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C02A5"/>
    <w:rsid w:val="004C1912"/>
    <w:rsid w:val="004C3879"/>
    <w:rsid w:val="004C418A"/>
    <w:rsid w:val="004C41B5"/>
    <w:rsid w:val="004C554C"/>
    <w:rsid w:val="004C59D1"/>
    <w:rsid w:val="004C5ADF"/>
    <w:rsid w:val="004C641D"/>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20CC"/>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26CB"/>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2A52"/>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52"/>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51B"/>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6639"/>
    <w:rsid w:val="006074BF"/>
    <w:rsid w:val="006108AC"/>
    <w:rsid w:val="00611F44"/>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724"/>
    <w:rsid w:val="00640DC4"/>
    <w:rsid w:val="00641AA1"/>
    <w:rsid w:val="00641C32"/>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5C79"/>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3C6C"/>
    <w:rsid w:val="006C503B"/>
    <w:rsid w:val="006C50A0"/>
    <w:rsid w:val="006C56D0"/>
    <w:rsid w:val="006C57B4"/>
    <w:rsid w:val="006C659C"/>
    <w:rsid w:val="006C6978"/>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1DA5"/>
    <w:rsid w:val="006E38D6"/>
    <w:rsid w:val="006E3957"/>
    <w:rsid w:val="006E3C62"/>
    <w:rsid w:val="006E5171"/>
    <w:rsid w:val="006E54F9"/>
    <w:rsid w:val="006E5542"/>
    <w:rsid w:val="006E5A86"/>
    <w:rsid w:val="006E62C2"/>
    <w:rsid w:val="006E686C"/>
    <w:rsid w:val="006E7903"/>
    <w:rsid w:val="006F003D"/>
    <w:rsid w:val="006F027F"/>
    <w:rsid w:val="006F0D38"/>
    <w:rsid w:val="006F254D"/>
    <w:rsid w:val="006F2D45"/>
    <w:rsid w:val="006F3171"/>
    <w:rsid w:val="006F3334"/>
    <w:rsid w:val="006F3525"/>
    <w:rsid w:val="006F43FD"/>
    <w:rsid w:val="006F5441"/>
    <w:rsid w:val="006F5727"/>
    <w:rsid w:val="006F585D"/>
    <w:rsid w:val="006F61FB"/>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4745D"/>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109"/>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2190"/>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554C"/>
    <w:rsid w:val="0088647F"/>
    <w:rsid w:val="008864A5"/>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67E4"/>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8F7EEC"/>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4CB5"/>
    <w:rsid w:val="009656CD"/>
    <w:rsid w:val="0096621B"/>
    <w:rsid w:val="009662DD"/>
    <w:rsid w:val="009663BD"/>
    <w:rsid w:val="00967704"/>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77FF3"/>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654"/>
    <w:rsid w:val="00A547D6"/>
    <w:rsid w:val="00A55BB3"/>
    <w:rsid w:val="00A55D19"/>
    <w:rsid w:val="00A55FF2"/>
    <w:rsid w:val="00A5692E"/>
    <w:rsid w:val="00A5714E"/>
    <w:rsid w:val="00A57431"/>
    <w:rsid w:val="00A60BE8"/>
    <w:rsid w:val="00A6179D"/>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19B6"/>
    <w:rsid w:val="00A830D5"/>
    <w:rsid w:val="00A836C2"/>
    <w:rsid w:val="00A85B60"/>
    <w:rsid w:val="00A860E8"/>
    <w:rsid w:val="00A86686"/>
    <w:rsid w:val="00A86A67"/>
    <w:rsid w:val="00A86B2F"/>
    <w:rsid w:val="00A86F03"/>
    <w:rsid w:val="00A86F6A"/>
    <w:rsid w:val="00A911E4"/>
    <w:rsid w:val="00A92117"/>
    <w:rsid w:val="00A92AD7"/>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564A"/>
    <w:rsid w:val="00AB69A6"/>
    <w:rsid w:val="00AB7DCD"/>
    <w:rsid w:val="00AB7FC3"/>
    <w:rsid w:val="00AC0F6B"/>
    <w:rsid w:val="00AC17D2"/>
    <w:rsid w:val="00AC1864"/>
    <w:rsid w:val="00AC19FC"/>
    <w:rsid w:val="00AC33FB"/>
    <w:rsid w:val="00AC3B03"/>
    <w:rsid w:val="00AC3BC6"/>
    <w:rsid w:val="00AC4315"/>
    <w:rsid w:val="00AC466A"/>
    <w:rsid w:val="00AC486A"/>
    <w:rsid w:val="00AC4F09"/>
    <w:rsid w:val="00AC5508"/>
    <w:rsid w:val="00AC5A65"/>
    <w:rsid w:val="00AC6060"/>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2C64"/>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364A"/>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2957"/>
    <w:rsid w:val="00B8331D"/>
    <w:rsid w:val="00B8430C"/>
    <w:rsid w:val="00B86A96"/>
    <w:rsid w:val="00B86DA9"/>
    <w:rsid w:val="00B877CB"/>
    <w:rsid w:val="00B87913"/>
    <w:rsid w:val="00B90276"/>
    <w:rsid w:val="00B90383"/>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6A3"/>
    <w:rsid w:val="00BB3DBF"/>
    <w:rsid w:val="00BB3DE2"/>
    <w:rsid w:val="00BB3E55"/>
    <w:rsid w:val="00BB4B90"/>
    <w:rsid w:val="00BB4DC1"/>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0E4"/>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0EE1"/>
    <w:rsid w:val="00BE1521"/>
    <w:rsid w:val="00BE389D"/>
    <w:rsid w:val="00BE394C"/>
    <w:rsid w:val="00BE3982"/>
    <w:rsid w:val="00BE3B20"/>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960"/>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5E1"/>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5699F"/>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685"/>
    <w:rsid w:val="00C72B44"/>
    <w:rsid w:val="00C73192"/>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B7DF1"/>
    <w:rsid w:val="00CC0574"/>
    <w:rsid w:val="00CC118B"/>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08F9"/>
    <w:rsid w:val="00CF11F5"/>
    <w:rsid w:val="00CF1252"/>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194"/>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4AA2"/>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3AF"/>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476"/>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B82"/>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51D"/>
    <w:rsid w:val="00E47715"/>
    <w:rsid w:val="00E478B9"/>
    <w:rsid w:val="00E50754"/>
    <w:rsid w:val="00E509B5"/>
    <w:rsid w:val="00E510E1"/>
    <w:rsid w:val="00E51380"/>
    <w:rsid w:val="00E51A67"/>
    <w:rsid w:val="00E51E17"/>
    <w:rsid w:val="00E52939"/>
    <w:rsid w:val="00E535AC"/>
    <w:rsid w:val="00E53C4E"/>
    <w:rsid w:val="00E53D1D"/>
    <w:rsid w:val="00E5414B"/>
    <w:rsid w:val="00E5426F"/>
    <w:rsid w:val="00E54F4E"/>
    <w:rsid w:val="00E54F7E"/>
    <w:rsid w:val="00E5568A"/>
    <w:rsid w:val="00E56972"/>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0CF9"/>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3354"/>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5EB6"/>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2B3"/>
    <w:rsid w:val="00F603D7"/>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8CC"/>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689B"/>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6.png"/><Relationship Id="rId42" Type="http://schemas.openxmlformats.org/officeDocument/2006/relationships/image" Target="media/image18.jpeg"/><Relationship Id="rId47" Type="http://schemas.openxmlformats.org/officeDocument/2006/relationships/footer" Target="footer8.xml"/><Relationship Id="rId63" Type="http://schemas.openxmlformats.org/officeDocument/2006/relationships/image" Target="media/image32.png"/><Relationship Id="rId68" Type="http://schemas.openxmlformats.org/officeDocument/2006/relationships/image" Target="media/image35.jpe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4.emf"/><Relationship Id="rId37" Type="http://schemas.openxmlformats.org/officeDocument/2006/relationships/footer" Target="footer7.xml"/><Relationship Id="rId53" Type="http://schemas.openxmlformats.org/officeDocument/2006/relationships/image" Target="media/image26.jpg"/><Relationship Id="rId58" Type="http://schemas.openxmlformats.org/officeDocument/2006/relationships/image" Target="media/image31.jpeg"/><Relationship Id="rId74" Type="http://schemas.openxmlformats.org/officeDocument/2006/relationships/image" Target="media/image38.png"/><Relationship Id="rId79" Type="http://schemas.openxmlformats.org/officeDocument/2006/relationships/header" Target="header20.xml"/><Relationship Id="rId5" Type="http://schemas.openxmlformats.org/officeDocument/2006/relationships/numbering" Target="numbering.xml"/><Relationship Id="rId61" Type="http://schemas.openxmlformats.org/officeDocument/2006/relationships/header" Target="header13.xml"/><Relationship Id="rId82" Type="http://schemas.openxmlformats.org/officeDocument/2006/relationships/theme" Target="theme/theme1.xml"/><Relationship Id="rId19" Type="http://schemas.openxmlformats.org/officeDocument/2006/relationships/image" Target="media/image4.jpg"/><Relationship Id="rId14" Type="http://schemas.openxmlformats.org/officeDocument/2006/relationships/footer" Target="footer2.xml"/><Relationship Id="rId22" Type="http://schemas.openxmlformats.org/officeDocument/2006/relationships/image" Target="media/image7.emf"/><Relationship Id="rId27" Type="http://schemas.openxmlformats.org/officeDocument/2006/relationships/image" Target="media/image11.emf"/><Relationship Id="rId30" Type="http://schemas.openxmlformats.org/officeDocument/2006/relationships/header" Target="header5.xml"/><Relationship Id="rId35" Type="http://schemas.openxmlformats.org/officeDocument/2006/relationships/footer" Target="footer6.xml"/><Relationship Id="rId43" Type="http://schemas.openxmlformats.org/officeDocument/2006/relationships/image" Target="media/image19.jpeg"/><Relationship Id="rId48" Type="http://schemas.openxmlformats.org/officeDocument/2006/relationships/image" Target="media/image22.jpeg"/><Relationship Id="rId56" Type="http://schemas.openxmlformats.org/officeDocument/2006/relationships/image" Target="media/image29.jpeg"/><Relationship Id="rId64" Type="http://schemas.openxmlformats.org/officeDocument/2006/relationships/header" Target="header14.xml"/><Relationship Id="rId69" Type="http://schemas.openxmlformats.org/officeDocument/2006/relationships/header" Target="header16.xml"/><Relationship Id="rId77"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24.jpeg"/><Relationship Id="rId72" Type="http://schemas.openxmlformats.org/officeDocument/2006/relationships/image" Target="media/image37.jpe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footer" Target="footer4.xml"/><Relationship Id="rId33" Type="http://schemas.openxmlformats.org/officeDocument/2006/relationships/image" Target="media/image15.emf"/><Relationship Id="rId38" Type="http://schemas.openxmlformats.org/officeDocument/2006/relationships/header" Target="header8.xml"/><Relationship Id="rId46" Type="http://schemas.openxmlformats.org/officeDocument/2006/relationships/header" Target="header10.xml"/><Relationship Id="rId59" Type="http://schemas.openxmlformats.org/officeDocument/2006/relationships/header" Target="header12.xml"/><Relationship Id="rId67" Type="http://schemas.openxmlformats.org/officeDocument/2006/relationships/image" Target="media/image34.jpeg"/><Relationship Id="rId20" Type="http://schemas.openxmlformats.org/officeDocument/2006/relationships/image" Target="media/image5.png"/><Relationship Id="rId41" Type="http://schemas.openxmlformats.org/officeDocument/2006/relationships/image" Target="media/image17.jpeg"/><Relationship Id="rId54" Type="http://schemas.openxmlformats.org/officeDocument/2006/relationships/image" Target="media/image27.jpg"/><Relationship Id="rId62" Type="http://schemas.openxmlformats.org/officeDocument/2006/relationships/footer" Target="footer10.xml"/><Relationship Id="rId70" Type="http://schemas.openxmlformats.org/officeDocument/2006/relationships/header" Target="header17.xml"/><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header" Target="header7.xml"/><Relationship Id="rId49" Type="http://schemas.openxmlformats.org/officeDocument/2006/relationships/image" Target="media/image23.jpeg"/><Relationship Id="rId57" Type="http://schemas.openxmlformats.org/officeDocument/2006/relationships/image" Target="media/image30.jpe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0.jpeg"/><Relationship Id="rId52" Type="http://schemas.openxmlformats.org/officeDocument/2006/relationships/image" Target="media/image25.jpeg"/><Relationship Id="rId60" Type="http://schemas.openxmlformats.org/officeDocument/2006/relationships/footer" Target="footer9.xml"/><Relationship Id="rId65" Type="http://schemas.openxmlformats.org/officeDocument/2006/relationships/footer" Target="footer11.xml"/><Relationship Id="rId73" Type="http://schemas.openxmlformats.org/officeDocument/2006/relationships/header" Target="header18.xml"/><Relationship Id="rId78" Type="http://schemas.openxmlformats.org/officeDocument/2006/relationships/image" Target="media/image41.png"/><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header" Target="header9.xml"/><Relationship Id="rId34" Type="http://schemas.openxmlformats.org/officeDocument/2006/relationships/header" Target="header6.xml"/><Relationship Id="rId50" Type="http://schemas.openxmlformats.org/officeDocument/2006/relationships/header" Target="header11.xml"/><Relationship Id="rId55" Type="http://schemas.openxmlformats.org/officeDocument/2006/relationships/image" Target="media/image28.jpeg"/><Relationship Id="rId76" Type="http://schemas.openxmlformats.org/officeDocument/2006/relationships/header" Target="header19.xml"/><Relationship Id="rId7" Type="http://schemas.openxmlformats.org/officeDocument/2006/relationships/settings" Target="settings.xml"/><Relationship Id="rId71" Type="http://schemas.openxmlformats.org/officeDocument/2006/relationships/image" Target="media/image36.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eader" Target="header4.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header" Target="header15.xml"/></Relationships>
</file>

<file path=word/_rels/header10.xml.rels><?xml version="1.0" encoding="UTF-8" standalone="yes"?>
<Relationships xmlns="http://schemas.openxmlformats.org/package/2006/relationships"><Relationship Id="rId1" Type="http://schemas.openxmlformats.org/officeDocument/2006/relationships/image" Target="media/image9.png"/></Relationships>
</file>

<file path=word/_rels/header11.xml.rels><?xml version="1.0" encoding="UTF-8" standalone="yes"?>
<Relationships xmlns="http://schemas.openxmlformats.org/package/2006/relationships"><Relationship Id="rId1" Type="http://schemas.openxmlformats.org/officeDocument/2006/relationships/image" Target="media/image9.png"/></Relationships>
</file>

<file path=word/_rels/header12.xml.rels><?xml version="1.0" encoding="UTF-8" standalone="yes"?>
<Relationships xmlns="http://schemas.openxmlformats.org/package/2006/relationships"><Relationship Id="rId1" Type="http://schemas.openxmlformats.org/officeDocument/2006/relationships/image" Target="media/image9.png"/></Relationships>
</file>

<file path=word/_rels/header13.xml.rels><?xml version="1.0" encoding="UTF-8" standalone="yes"?>
<Relationships xmlns="http://schemas.openxmlformats.org/package/2006/relationships"><Relationship Id="rId1" Type="http://schemas.openxmlformats.org/officeDocument/2006/relationships/image" Target="media/image9.png"/></Relationships>
</file>

<file path=word/_rels/header14.xml.rels><?xml version="1.0" encoding="UTF-8" standalone="yes"?>
<Relationships xmlns="http://schemas.openxmlformats.org/package/2006/relationships"><Relationship Id="rId1" Type="http://schemas.openxmlformats.org/officeDocument/2006/relationships/image" Target="media/image33.png"/></Relationships>
</file>

<file path=word/_rels/header16.xml.rels><?xml version="1.0" encoding="UTF-8" standalone="yes"?>
<Relationships xmlns="http://schemas.openxmlformats.org/package/2006/relationships"><Relationship Id="rId1" Type="http://schemas.openxmlformats.org/officeDocument/2006/relationships/image" Target="media/image9.png"/></Relationships>
</file>

<file path=word/_rels/header18.xml.rels><?xml version="1.0" encoding="UTF-8" standalone="yes"?>
<Relationships xmlns="http://schemas.openxmlformats.org/package/2006/relationships"><Relationship Id="rId1" Type="http://schemas.openxmlformats.org/officeDocument/2006/relationships/image" Target="media/image9.png"/></Relationships>
</file>

<file path=word/_rels/header19.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33.png"/></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9.png"/></Relationships>
</file>

<file path=word/_rels/header8.xml.rels><?xml version="1.0" encoding="UTF-8" standalone="yes"?>
<Relationships xmlns="http://schemas.openxmlformats.org/package/2006/relationships"><Relationship Id="rId1" Type="http://schemas.openxmlformats.org/officeDocument/2006/relationships/image" Target="media/image9.png"/></Relationships>
</file>

<file path=word/_rels/header9.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E134A3"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E134A3" w:rsidRDefault="0009390E" w:rsidP="0009390E">
          <w:pPr>
            <w:pStyle w:val="90237D899FD147A79264AFB56D906BAD"/>
          </w:pPr>
          <w:r w:rsidRPr="00D77FC9">
            <w:rPr>
              <w:rStyle w:val="PlaceholderText"/>
            </w:rPr>
            <w:t>Choose an item.</w:t>
          </w:r>
        </w:p>
      </w:docPartBody>
    </w:docPart>
    <w:docPart>
      <w:docPartPr>
        <w:name w:val="A7D4475D37E343FF9BB0E81FD4368230"/>
        <w:category>
          <w:name w:val="General"/>
          <w:gallery w:val="placeholder"/>
        </w:category>
        <w:types>
          <w:type w:val="bbPlcHdr"/>
        </w:types>
        <w:behaviors>
          <w:behavior w:val="content"/>
        </w:behaviors>
        <w:guid w:val="{E703D79D-62C8-43BB-BBEF-960E11B4E484}"/>
      </w:docPartPr>
      <w:docPartBody>
        <w:p w:rsidR="00607321" w:rsidRDefault="00FB539A" w:rsidP="00FB539A">
          <w:pPr>
            <w:pStyle w:val="A7D4475D37E343FF9BB0E81FD4368230"/>
          </w:pPr>
          <w:r w:rsidRPr="008212E1">
            <w:rPr>
              <w:rStyle w:val="PlaceholderText"/>
            </w:rPr>
            <w:t>Choose an item.</w:t>
          </w:r>
        </w:p>
      </w:docPartBody>
    </w:docPart>
    <w:docPart>
      <w:docPartPr>
        <w:name w:val="7BE7C9DB35A84F2A88AD5B022A357A97"/>
        <w:category>
          <w:name w:val="General"/>
          <w:gallery w:val="placeholder"/>
        </w:category>
        <w:types>
          <w:type w:val="bbPlcHdr"/>
        </w:types>
        <w:behaviors>
          <w:behavior w:val="content"/>
        </w:behaviors>
        <w:guid w:val="{235E2167-D965-47BE-9952-4BA3D29B4466}"/>
      </w:docPartPr>
      <w:docPartBody>
        <w:p w:rsidR="00607321" w:rsidRDefault="00FB539A" w:rsidP="00FB539A">
          <w:pPr>
            <w:pStyle w:val="7BE7C9DB35A84F2A88AD5B022A357A97"/>
          </w:pPr>
          <w:r w:rsidRPr="008212E1">
            <w:rPr>
              <w:rStyle w:val="PlaceholderText"/>
            </w:rPr>
            <w:t>Choose an item.</w:t>
          </w:r>
        </w:p>
      </w:docPartBody>
    </w:docPart>
    <w:docPart>
      <w:docPartPr>
        <w:name w:val="CD61EF0C4D6E44CD82AB66B7EDFD07D4"/>
        <w:category>
          <w:name w:val="General"/>
          <w:gallery w:val="placeholder"/>
        </w:category>
        <w:types>
          <w:type w:val="bbPlcHdr"/>
        </w:types>
        <w:behaviors>
          <w:behavior w:val="content"/>
        </w:behaviors>
        <w:guid w:val="{AB5538D0-7CED-4CF0-8947-9B427BB6DFC5}"/>
      </w:docPartPr>
      <w:docPartBody>
        <w:p w:rsidR="00FD4764" w:rsidRDefault="00FD4764" w:rsidP="00FD4764">
          <w:pPr>
            <w:pStyle w:val="CD61EF0C4D6E44CD82AB66B7EDFD07D4"/>
          </w:pPr>
          <w:r w:rsidRPr="00D77FC9">
            <w:rPr>
              <w:rStyle w:val="PlaceholderText"/>
            </w:rPr>
            <w:t>Choose an item.</w:t>
          </w:r>
        </w:p>
      </w:docPartBody>
    </w:docPart>
    <w:docPart>
      <w:docPartPr>
        <w:name w:val="0B36266136B344D9A1EFE048D802CB7C"/>
        <w:category>
          <w:name w:val="General"/>
          <w:gallery w:val="placeholder"/>
        </w:category>
        <w:types>
          <w:type w:val="bbPlcHdr"/>
        </w:types>
        <w:behaviors>
          <w:behavior w:val="content"/>
        </w:behaviors>
        <w:guid w:val="{E8ED952D-BCB2-48D0-87D4-AB3D7226F4FB}"/>
      </w:docPartPr>
      <w:docPartBody>
        <w:p w:rsidR="00AD59E1" w:rsidRDefault="00D92391" w:rsidP="00D92391">
          <w:pPr>
            <w:pStyle w:val="0B36266136B344D9A1EFE048D802CB7C"/>
          </w:pPr>
          <w:r>
            <w:rPr>
              <w:rFonts w:eastAsia="Calibri" w:cs="Arial"/>
              <w:bCs/>
              <w:iCs/>
              <w:color w:val="000000"/>
              <w:sz w:val="20"/>
            </w:rPr>
            <w:t xml:space="preserve">     </w:t>
          </w:r>
        </w:p>
      </w:docPartBody>
    </w:docPart>
    <w:docPart>
      <w:docPartPr>
        <w:name w:val="6D00DC8673F54DEC937F971F082D15BA"/>
        <w:category>
          <w:name w:val="General"/>
          <w:gallery w:val="placeholder"/>
        </w:category>
        <w:types>
          <w:type w:val="bbPlcHdr"/>
        </w:types>
        <w:behaviors>
          <w:behavior w:val="content"/>
        </w:behaviors>
        <w:guid w:val="{10EC8654-35CA-478D-BCF2-F7234025D6BC}"/>
      </w:docPartPr>
      <w:docPartBody>
        <w:p w:rsidR="006A0F6E" w:rsidRDefault="006A0F6E" w:rsidP="006A0F6E">
          <w:pPr>
            <w:pStyle w:val="6D00DC8673F54DEC937F971F082D15BA"/>
          </w:pPr>
          <w:r w:rsidRPr="00D77FC9">
            <w:rPr>
              <w:rStyle w:val="PlaceholderText"/>
            </w:rPr>
            <w:t>Choose an item.</w:t>
          </w:r>
        </w:p>
      </w:docPartBody>
    </w:docPart>
    <w:docPart>
      <w:docPartPr>
        <w:name w:val="1387759FF766415C8B7E93B5A4C9B792"/>
        <w:category>
          <w:name w:val="General"/>
          <w:gallery w:val="placeholder"/>
        </w:category>
        <w:types>
          <w:type w:val="bbPlcHdr"/>
        </w:types>
        <w:behaviors>
          <w:behavior w:val="content"/>
        </w:behaviors>
        <w:guid w:val="{D695FE8C-36D1-437C-A83C-7359E0B74B7F}"/>
      </w:docPartPr>
      <w:docPartBody>
        <w:p w:rsidR="006A0F6E" w:rsidRDefault="006A0F6E" w:rsidP="006A0F6E">
          <w:pPr>
            <w:pStyle w:val="1387759FF766415C8B7E93B5A4C9B792"/>
          </w:pPr>
          <w:r w:rsidRPr="00D77FC9">
            <w:rPr>
              <w:rStyle w:val="PlaceholderText"/>
            </w:rPr>
            <w:t>Choose an item.</w:t>
          </w:r>
        </w:p>
      </w:docPartBody>
    </w:docPart>
    <w:docPart>
      <w:docPartPr>
        <w:name w:val="54F39641CD0A431A8EEC639C0AE6B6CE"/>
        <w:category>
          <w:name w:val="General"/>
          <w:gallery w:val="placeholder"/>
        </w:category>
        <w:types>
          <w:type w:val="bbPlcHdr"/>
        </w:types>
        <w:behaviors>
          <w:behavior w:val="content"/>
        </w:behaviors>
        <w:guid w:val="{8B014B87-241B-41A0-8424-C7520F68E883}"/>
      </w:docPartPr>
      <w:docPartBody>
        <w:p w:rsidR="006A0F6E" w:rsidRDefault="006A0F6E" w:rsidP="006A0F6E">
          <w:pPr>
            <w:pStyle w:val="54F39641CD0A431A8EEC639C0AE6B6CE"/>
          </w:pPr>
          <w:r w:rsidRPr="00D77FC9">
            <w:rPr>
              <w:rStyle w:val="PlaceholderText"/>
            </w:rPr>
            <w:t>Choose an item.</w:t>
          </w:r>
        </w:p>
      </w:docPartBody>
    </w:docPart>
    <w:docPart>
      <w:docPartPr>
        <w:name w:val="6A1E5A2729014A1B8D0B34F3DA3AAA0B"/>
        <w:category>
          <w:name w:val="General"/>
          <w:gallery w:val="placeholder"/>
        </w:category>
        <w:types>
          <w:type w:val="bbPlcHdr"/>
        </w:types>
        <w:behaviors>
          <w:behavior w:val="content"/>
        </w:behaviors>
        <w:guid w:val="{3ED61DD0-2446-4CE3-A869-716A0AC7CB5B}"/>
      </w:docPartPr>
      <w:docPartBody>
        <w:p w:rsidR="006A0F6E" w:rsidRDefault="006A0F6E" w:rsidP="006A0F6E">
          <w:pPr>
            <w:pStyle w:val="6A1E5A2729014A1B8D0B34F3DA3AAA0B"/>
          </w:pPr>
          <w:r w:rsidRPr="00D77FC9">
            <w:rPr>
              <w:rStyle w:val="PlaceholderText"/>
            </w:rPr>
            <w:t>Choose an item.</w:t>
          </w:r>
        </w:p>
      </w:docPartBody>
    </w:docPart>
    <w:docPart>
      <w:docPartPr>
        <w:name w:val="F190A19B189142A4ACD9AD02837142C7"/>
        <w:category>
          <w:name w:val="General"/>
          <w:gallery w:val="placeholder"/>
        </w:category>
        <w:types>
          <w:type w:val="bbPlcHdr"/>
        </w:types>
        <w:behaviors>
          <w:behavior w:val="content"/>
        </w:behaviors>
        <w:guid w:val="{A6569F79-20B1-4D51-B707-6A568F59F550}"/>
      </w:docPartPr>
      <w:docPartBody>
        <w:p w:rsidR="00915263" w:rsidRDefault="00A13D35" w:rsidP="00A13D35">
          <w:pPr>
            <w:pStyle w:val="F190A19B189142A4ACD9AD02837142C7"/>
          </w:pPr>
          <w:r w:rsidRPr="00D77FC9">
            <w:rPr>
              <w:rStyle w:val="PlaceholderText"/>
            </w:rPr>
            <w:t>Choose an item.</w:t>
          </w:r>
        </w:p>
      </w:docPartBody>
    </w:docPart>
    <w:docPart>
      <w:docPartPr>
        <w:name w:val="5227382E74B04E5DA1C207C9E809C97C"/>
        <w:category>
          <w:name w:val="General"/>
          <w:gallery w:val="placeholder"/>
        </w:category>
        <w:types>
          <w:type w:val="bbPlcHdr"/>
        </w:types>
        <w:behaviors>
          <w:behavior w:val="content"/>
        </w:behaviors>
        <w:guid w:val="{3636AE03-68C4-4E29-8839-AD79C060D7CE}"/>
      </w:docPartPr>
      <w:docPartBody>
        <w:p w:rsidR="002E52FF" w:rsidRDefault="002E52FF" w:rsidP="002E52FF">
          <w:pPr>
            <w:pStyle w:val="5227382E74B04E5DA1C207C9E809C97C"/>
          </w:pPr>
          <w:r w:rsidRPr="00D77FC9">
            <w:rPr>
              <w:rStyle w:val="PlaceholderText"/>
            </w:rPr>
            <w:t>Choose an item.</w:t>
          </w:r>
        </w:p>
      </w:docPartBody>
    </w:docPart>
    <w:docPart>
      <w:docPartPr>
        <w:name w:val="C258DA64A72D4447A6CDB87B81B117AF"/>
        <w:category>
          <w:name w:val="General"/>
          <w:gallery w:val="placeholder"/>
        </w:category>
        <w:types>
          <w:type w:val="bbPlcHdr"/>
        </w:types>
        <w:behaviors>
          <w:behavior w:val="content"/>
        </w:behaviors>
        <w:guid w:val="{32D95C22-551E-4868-A75C-33C5F1B8A330}"/>
      </w:docPartPr>
      <w:docPartBody>
        <w:p w:rsidR="002E52FF" w:rsidRDefault="002E52FF" w:rsidP="002E52FF">
          <w:pPr>
            <w:pStyle w:val="C258DA64A72D4447A6CDB87B81B117AF"/>
          </w:pPr>
          <w:r w:rsidRPr="00D77FC9">
            <w:rPr>
              <w:rStyle w:val="PlaceholderText"/>
            </w:rPr>
            <w:t>Choose an item.</w:t>
          </w:r>
        </w:p>
      </w:docPartBody>
    </w:docPart>
    <w:docPart>
      <w:docPartPr>
        <w:name w:val="9B8AFE365E2C4BA09DF31B79C7DF5367"/>
        <w:category>
          <w:name w:val="General"/>
          <w:gallery w:val="placeholder"/>
        </w:category>
        <w:types>
          <w:type w:val="bbPlcHdr"/>
        </w:types>
        <w:behaviors>
          <w:behavior w:val="content"/>
        </w:behaviors>
        <w:guid w:val="{6D903E5D-EE90-40E2-9DED-F71455B600E7}"/>
      </w:docPartPr>
      <w:docPartBody>
        <w:p w:rsidR="002E52FF" w:rsidRDefault="002E52FF" w:rsidP="002E52FF">
          <w:pPr>
            <w:pStyle w:val="9B8AFE365E2C4BA09DF31B79C7DF5367"/>
          </w:pPr>
          <w:r w:rsidRPr="00D77FC9">
            <w:rPr>
              <w:rStyle w:val="PlaceholderText"/>
            </w:rPr>
            <w:t>Choose an item.</w:t>
          </w:r>
        </w:p>
      </w:docPartBody>
    </w:docPart>
    <w:docPart>
      <w:docPartPr>
        <w:name w:val="CF410A161A524A118EAF3A17A7E04241"/>
        <w:category>
          <w:name w:val="General"/>
          <w:gallery w:val="placeholder"/>
        </w:category>
        <w:types>
          <w:type w:val="bbPlcHdr"/>
        </w:types>
        <w:behaviors>
          <w:behavior w:val="content"/>
        </w:behaviors>
        <w:guid w:val="{E6BB4DAC-BEB8-4F03-A4AC-A028AA35D22D}"/>
      </w:docPartPr>
      <w:docPartBody>
        <w:p w:rsidR="002E52FF" w:rsidRDefault="002E52FF" w:rsidP="002E52FF">
          <w:pPr>
            <w:pStyle w:val="CF410A161A524A118EAF3A17A7E04241"/>
          </w:pPr>
          <w:r w:rsidRPr="00D77FC9">
            <w:rPr>
              <w:rStyle w:val="PlaceholderText"/>
            </w:rPr>
            <w:t>Choose an item.</w:t>
          </w:r>
        </w:p>
      </w:docPartBody>
    </w:docPart>
    <w:docPart>
      <w:docPartPr>
        <w:name w:val="177FDF03DAEC4CD0958BE9C881C7100D"/>
        <w:category>
          <w:name w:val="General"/>
          <w:gallery w:val="placeholder"/>
        </w:category>
        <w:types>
          <w:type w:val="bbPlcHdr"/>
        </w:types>
        <w:behaviors>
          <w:behavior w:val="content"/>
        </w:behaviors>
        <w:guid w:val="{85FFE4BE-A9D9-4B54-9FE3-DC9F8F549181}"/>
      </w:docPartPr>
      <w:docPartBody>
        <w:p w:rsidR="002E52FF" w:rsidRDefault="002E52FF" w:rsidP="002E52FF">
          <w:pPr>
            <w:pStyle w:val="177FDF03DAEC4CD0958BE9C881C7100D"/>
          </w:pPr>
          <w:r w:rsidRPr="00D77FC9">
            <w:rPr>
              <w:rStyle w:val="PlaceholderText"/>
            </w:rPr>
            <w:t>Choose an item.</w:t>
          </w:r>
        </w:p>
      </w:docPartBody>
    </w:docPart>
    <w:docPart>
      <w:docPartPr>
        <w:name w:val="7A1CC58C2EC14827802F6AA5C1DD843F"/>
        <w:category>
          <w:name w:val="General"/>
          <w:gallery w:val="placeholder"/>
        </w:category>
        <w:types>
          <w:type w:val="bbPlcHdr"/>
        </w:types>
        <w:behaviors>
          <w:behavior w:val="content"/>
        </w:behaviors>
        <w:guid w:val="{19C5A9DC-59CD-45D5-B9E2-57B137BDC493}"/>
      </w:docPartPr>
      <w:docPartBody>
        <w:p w:rsidR="002E6EBA" w:rsidRDefault="002E52FF" w:rsidP="002E52FF">
          <w:pPr>
            <w:pStyle w:val="7A1CC58C2EC14827802F6AA5C1DD843F"/>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83591"/>
    <w:rsid w:val="0009390E"/>
    <w:rsid w:val="000B42C6"/>
    <w:rsid w:val="00286C15"/>
    <w:rsid w:val="002E52FF"/>
    <w:rsid w:val="002E6EBA"/>
    <w:rsid w:val="00307465"/>
    <w:rsid w:val="003B44F2"/>
    <w:rsid w:val="00501169"/>
    <w:rsid w:val="00607321"/>
    <w:rsid w:val="00693C42"/>
    <w:rsid w:val="006A0F6E"/>
    <w:rsid w:val="007B7DB3"/>
    <w:rsid w:val="00894DE3"/>
    <w:rsid w:val="009057D0"/>
    <w:rsid w:val="00915263"/>
    <w:rsid w:val="009800CF"/>
    <w:rsid w:val="00A13D35"/>
    <w:rsid w:val="00A413E1"/>
    <w:rsid w:val="00AD59E1"/>
    <w:rsid w:val="00B33F24"/>
    <w:rsid w:val="00B60412"/>
    <w:rsid w:val="00BD6D39"/>
    <w:rsid w:val="00C17554"/>
    <w:rsid w:val="00C579F9"/>
    <w:rsid w:val="00CF3762"/>
    <w:rsid w:val="00D92391"/>
    <w:rsid w:val="00DA5DC0"/>
    <w:rsid w:val="00E134A3"/>
    <w:rsid w:val="00F44B81"/>
    <w:rsid w:val="00FB539A"/>
    <w:rsid w:val="00FB7479"/>
    <w:rsid w:val="00FD47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52FF"/>
    <w:rPr>
      <w:color w:val="808080"/>
    </w:rPr>
  </w:style>
  <w:style w:type="paragraph" w:customStyle="1" w:styleId="90237D899FD147A79264AFB56D906BAD">
    <w:name w:val="90237D899FD147A79264AFB56D906BAD"/>
    <w:rsid w:val="0009390E"/>
  </w:style>
  <w:style w:type="paragraph" w:customStyle="1" w:styleId="A7D4475D37E343FF9BB0E81FD4368230">
    <w:name w:val="A7D4475D37E343FF9BB0E81FD4368230"/>
    <w:rsid w:val="00FB539A"/>
  </w:style>
  <w:style w:type="paragraph" w:customStyle="1" w:styleId="7BE7C9DB35A84F2A88AD5B022A357A97">
    <w:name w:val="7BE7C9DB35A84F2A88AD5B022A357A97"/>
    <w:rsid w:val="00FB539A"/>
  </w:style>
  <w:style w:type="paragraph" w:customStyle="1" w:styleId="CD61EF0C4D6E44CD82AB66B7EDFD07D4">
    <w:name w:val="CD61EF0C4D6E44CD82AB66B7EDFD07D4"/>
    <w:rsid w:val="00FD4764"/>
  </w:style>
  <w:style w:type="paragraph" w:customStyle="1" w:styleId="0B36266136B344D9A1EFE048D802CB7C">
    <w:name w:val="0B36266136B344D9A1EFE048D802CB7C"/>
    <w:rsid w:val="00D92391"/>
  </w:style>
  <w:style w:type="paragraph" w:customStyle="1" w:styleId="6D00DC8673F54DEC937F971F082D15BA">
    <w:name w:val="6D00DC8673F54DEC937F971F082D15BA"/>
    <w:rsid w:val="006A0F6E"/>
  </w:style>
  <w:style w:type="paragraph" w:customStyle="1" w:styleId="1387759FF766415C8B7E93B5A4C9B792">
    <w:name w:val="1387759FF766415C8B7E93B5A4C9B792"/>
    <w:rsid w:val="006A0F6E"/>
  </w:style>
  <w:style w:type="paragraph" w:customStyle="1" w:styleId="54F39641CD0A431A8EEC639C0AE6B6CE">
    <w:name w:val="54F39641CD0A431A8EEC639C0AE6B6CE"/>
    <w:rsid w:val="006A0F6E"/>
  </w:style>
  <w:style w:type="paragraph" w:customStyle="1" w:styleId="6A1E5A2729014A1B8D0B34F3DA3AAA0B">
    <w:name w:val="6A1E5A2729014A1B8D0B34F3DA3AAA0B"/>
    <w:rsid w:val="006A0F6E"/>
  </w:style>
  <w:style w:type="paragraph" w:customStyle="1" w:styleId="F190A19B189142A4ACD9AD02837142C7">
    <w:name w:val="F190A19B189142A4ACD9AD02837142C7"/>
    <w:rsid w:val="00A13D35"/>
  </w:style>
  <w:style w:type="paragraph" w:customStyle="1" w:styleId="5227382E74B04E5DA1C207C9E809C97C">
    <w:name w:val="5227382E74B04E5DA1C207C9E809C97C"/>
    <w:rsid w:val="002E52FF"/>
  </w:style>
  <w:style w:type="paragraph" w:customStyle="1" w:styleId="C258DA64A72D4447A6CDB87B81B117AF">
    <w:name w:val="C258DA64A72D4447A6CDB87B81B117AF"/>
    <w:rsid w:val="002E52FF"/>
  </w:style>
  <w:style w:type="paragraph" w:customStyle="1" w:styleId="9B8AFE365E2C4BA09DF31B79C7DF5367">
    <w:name w:val="9B8AFE365E2C4BA09DF31B79C7DF5367"/>
    <w:rsid w:val="002E52FF"/>
  </w:style>
  <w:style w:type="paragraph" w:customStyle="1" w:styleId="CF410A161A524A118EAF3A17A7E04241">
    <w:name w:val="CF410A161A524A118EAF3A17A7E04241"/>
    <w:rsid w:val="002E52FF"/>
  </w:style>
  <w:style w:type="paragraph" w:customStyle="1" w:styleId="177FDF03DAEC4CD0958BE9C881C7100D">
    <w:name w:val="177FDF03DAEC4CD0958BE9C881C7100D"/>
    <w:rsid w:val="002E52FF"/>
  </w:style>
  <w:style w:type="paragraph" w:customStyle="1" w:styleId="7A1CC58C2EC14827802F6AA5C1DD843F">
    <w:name w:val="7A1CC58C2EC14827802F6AA5C1DD843F"/>
    <w:rsid w:val="002E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523445-7D91-471F-BB3D-EF9AB07C08BD}">
  <ds:schemaRefs>
    <ds:schemaRef ds:uri="http://schemas.microsoft.com/office/2006/documentManagement/types"/>
    <ds:schemaRef ds:uri="e40c21ff-414b-46c6-bac0-ce14c80aaa8b"/>
    <ds:schemaRef ds:uri="3f1db3af-89d3-4183-968b-7d7543af6df2"/>
    <ds:schemaRef ds:uri="http://schemas.microsoft.com/office/infopath/2007/PartnerControls"/>
    <ds:schemaRef ds:uri="http://schemas.openxmlformats.org/package/2006/metadata/core-properties"/>
    <ds:schemaRef ds:uri="http://purl.org/dc/dcmitype/"/>
    <ds:schemaRef ds:uri="http://purl.org/dc/terms/"/>
    <ds:schemaRef ds:uri="http://www.w3.org/XML/1998/namespace"/>
    <ds:schemaRef ds:uri="http://schemas.microsoft.com/office/2006/metadata/properties"/>
    <ds:schemaRef ds:uri="http://purl.org/dc/elements/1.1/"/>
  </ds:schemaRefs>
</ds:datastoreItem>
</file>

<file path=customXml/itemProps2.xml><?xml version="1.0" encoding="utf-8"?>
<ds:datastoreItem xmlns:ds="http://schemas.openxmlformats.org/officeDocument/2006/customXml" ds:itemID="{60823C33-044A-4B39-A1EA-DEF8874D3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DDF33C6-C369-4DF4-B3AA-9EDC2B597679}">
  <ds:schemaRefs>
    <ds:schemaRef ds:uri="http://schemas.microsoft.com/sharepoint/v3/contenttype/forms"/>
  </ds:schemaRefs>
</ds:datastoreItem>
</file>

<file path=customXml/itemProps4.xml><?xml version="1.0" encoding="utf-8"?>
<ds:datastoreItem xmlns:ds="http://schemas.openxmlformats.org/officeDocument/2006/customXml" ds:itemID="{4AA924C8-28C3-496E-B393-CF3CCE2CA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50</Pages>
  <Words>8872</Words>
  <Characters>50576</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59330</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2020-08-10T18:34:00Z</dcterms:created>
  <dcterms:modified xsi:type="dcterms:W3CDTF">2022-03-14T15:52:00Z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